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7A3F" w14:textId="4EBCD493" w:rsidR="008D459E" w:rsidRDefault="005E3622" w:rsidP="00A860E4">
      <w:pPr>
        <w:spacing w:line="276" w:lineRule="auto"/>
        <w:jc w:val="center"/>
        <w:rPr>
          <w:rFonts w:ascii="Songti TC" w:eastAsia="Songti TC" w:hAnsi="Songti TC"/>
        </w:rPr>
      </w:pPr>
      <w:r>
        <w:rPr>
          <w:rFonts w:ascii="Songti TC" w:eastAsia="Songti TC" w:hAnsi="Songti TC" w:hint="eastAsia"/>
        </w:rPr>
        <w:t>2023.10.11</w:t>
      </w:r>
      <w:r w:rsidR="00F920CB" w:rsidRPr="00483F0D">
        <w:rPr>
          <w:rFonts w:ascii="Songti TC" w:eastAsia="Songti TC" w:hAnsi="Songti TC" w:hint="eastAsia"/>
        </w:rPr>
        <w:t>《</w:t>
      </w:r>
      <w:r w:rsidR="00500F65">
        <w:rPr>
          <w:rFonts w:ascii="Songti TC" w:eastAsia="Songti TC" w:hAnsi="Songti TC" w:hint="eastAsia"/>
        </w:rPr>
        <w:t>注意与意识</w:t>
      </w:r>
      <w:r w:rsidR="00F920CB" w:rsidRPr="00483F0D">
        <w:rPr>
          <w:rFonts w:ascii="Songti TC" w:eastAsia="Songti TC" w:hAnsi="Songti TC" w:hint="eastAsia"/>
        </w:rPr>
        <w:t>》章节</w:t>
      </w:r>
      <w:proofErr w:type="gramStart"/>
      <w:r w:rsidR="00F920CB" w:rsidRPr="00483F0D">
        <w:rPr>
          <w:rFonts w:ascii="Songti TC" w:eastAsia="Songti TC" w:hAnsi="Songti TC" w:hint="eastAsia"/>
        </w:rPr>
        <w:t>随堂</w:t>
      </w:r>
      <w:r w:rsidR="00AD6990" w:rsidRPr="00483F0D">
        <w:rPr>
          <w:rFonts w:ascii="Songti TC" w:eastAsia="Songti TC" w:hAnsi="Songti TC" w:hint="eastAsia"/>
        </w:rPr>
        <w:t>小测</w:t>
      </w:r>
      <w:proofErr w:type="gramEnd"/>
    </w:p>
    <w:p w14:paraId="7F21B992" w14:textId="7BAC7EBB" w:rsidR="00F920CB" w:rsidRPr="0047728A" w:rsidRDefault="008D459E" w:rsidP="00A860E4">
      <w:pPr>
        <w:spacing w:line="276" w:lineRule="auto"/>
        <w:rPr>
          <w:rFonts w:ascii="Songti TC" w:eastAsia="Songti TC" w:hAnsi="Songti TC"/>
          <w:b/>
          <w:bCs/>
        </w:rPr>
      </w:pPr>
      <w:r w:rsidRPr="0047728A">
        <w:rPr>
          <w:rFonts w:ascii="Songti TC" w:eastAsia="Songti TC" w:hAnsi="Songti TC"/>
          <w:b/>
          <w:bCs/>
        </w:rPr>
        <w:t xml:space="preserve">1. </w:t>
      </w:r>
      <w:r w:rsidR="007D4B34">
        <w:rPr>
          <w:rFonts w:ascii="Songti TC" w:eastAsia="Songti TC" w:hAnsi="Songti TC" w:hint="eastAsia"/>
          <w:b/>
          <w:bCs/>
        </w:rPr>
        <w:t>注意的分配和转移保证活动的顺利进行</w:t>
      </w:r>
      <w:r w:rsidR="00CD74EE" w:rsidRPr="0047728A">
        <w:rPr>
          <w:rFonts w:ascii="Songti TC" w:eastAsia="Songti TC" w:hAnsi="Songti TC" w:hint="eastAsia"/>
          <w:b/>
          <w:bCs/>
        </w:rPr>
        <w:t>，</w:t>
      </w:r>
      <w:r w:rsidR="007D4B34">
        <w:rPr>
          <w:rFonts w:ascii="Songti TC" w:eastAsia="Songti TC" w:hAnsi="Songti TC" w:hint="eastAsia"/>
          <w:b/>
          <w:bCs/>
        </w:rPr>
        <w:t>并适应多端的环境，这</w:t>
      </w:r>
      <w:r w:rsidR="00CD74EE" w:rsidRPr="0047728A">
        <w:rPr>
          <w:rFonts w:ascii="Songti TC" w:eastAsia="Songti TC" w:hAnsi="Songti TC" w:hint="eastAsia"/>
          <w:b/>
          <w:bCs/>
        </w:rPr>
        <w:t>反映了注意的什么功能？</w:t>
      </w:r>
    </w:p>
    <w:p w14:paraId="4A64EF1F" w14:textId="7027AC06" w:rsidR="008D459E" w:rsidRPr="00A860E4" w:rsidRDefault="00A860E4" w:rsidP="00A860E4">
      <w:pPr>
        <w:spacing w:line="276" w:lineRule="auto"/>
        <w:rPr>
          <w:rFonts w:ascii="Songti TC" w:eastAsia="Songti TC" w:hAnsi="Songti TC"/>
        </w:rPr>
      </w:pPr>
      <w:r>
        <w:rPr>
          <w:rFonts w:ascii="Songti TC" w:eastAsia="Songti TC" w:hAnsi="Songti TC" w:hint="eastAsia"/>
        </w:rPr>
        <w:t>A</w:t>
      </w:r>
      <w:r>
        <w:rPr>
          <w:rFonts w:ascii="Songti TC" w:eastAsia="Songti TC" w:hAnsi="Songti TC"/>
        </w:rPr>
        <w:t xml:space="preserve">. </w:t>
      </w:r>
      <w:proofErr w:type="gramStart"/>
      <w:r w:rsidR="00CD74EE">
        <w:rPr>
          <w:rFonts w:ascii="Songti TC" w:eastAsia="Songti TC" w:hAnsi="Songti TC" w:hint="eastAsia"/>
        </w:rPr>
        <w:t>维持功能</w:t>
      </w:r>
      <w:r w:rsidR="00F920CB" w:rsidRPr="00A860E4">
        <w:rPr>
          <w:rFonts w:ascii="Songti TC" w:eastAsia="Songti TC" w:hAnsi="Songti TC" w:hint="eastAsia"/>
        </w:rPr>
        <w:t xml:space="preserve"> </w:t>
      </w:r>
      <w:r w:rsidR="00F920CB" w:rsidRPr="00A860E4">
        <w:rPr>
          <w:rFonts w:ascii="Songti TC" w:eastAsia="Songti TC" w:hAnsi="Songti TC"/>
        </w:rPr>
        <w:t xml:space="preserve"> </w:t>
      </w:r>
      <w:r w:rsidR="00F920CB" w:rsidRPr="007D4B34">
        <w:rPr>
          <w:rFonts w:ascii="Songti TC" w:eastAsia="Songti TC" w:hAnsi="Songti TC" w:hint="eastAsia"/>
          <w:color w:val="FF0000"/>
        </w:rPr>
        <w:t>B</w:t>
      </w:r>
      <w:proofErr w:type="gramEnd"/>
      <w:r w:rsidR="00F920CB" w:rsidRPr="007D4B34">
        <w:rPr>
          <w:rFonts w:ascii="Songti TC" w:eastAsia="Songti TC" w:hAnsi="Songti TC"/>
          <w:color w:val="FF0000"/>
        </w:rPr>
        <w:t xml:space="preserve"> </w:t>
      </w:r>
      <w:r w:rsidR="00CD74EE" w:rsidRPr="007D4B34">
        <w:rPr>
          <w:rFonts w:ascii="Songti TC" w:eastAsia="Songti TC" w:hAnsi="Songti TC" w:hint="eastAsia"/>
          <w:color w:val="FF0000"/>
        </w:rPr>
        <w:t>调节</w:t>
      </w:r>
      <w:r w:rsidR="007D4B34">
        <w:rPr>
          <w:rFonts w:ascii="Songti TC" w:eastAsia="Songti TC" w:hAnsi="Songti TC" w:hint="eastAsia"/>
          <w:color w:val="FF0000"/>
        </w:rPr>
        <w:t>监督</w:t>
      </w:r>
      <w:r w:rsidR="00CD74EE" w:rsidRPr="007D4B34">
        <w:rPr>
          <w:rFonts w:ascii="Songti TC" w:eastAsia="Songti TC" w:hAnsi="Songti TC" w:hint="eastAsia"/>
          <w:color w:val="FF0000"/>
        </w:rPr>
        <w:t>功能</w:t>
      </w:r>
      <w:r w:rsidR="00F920CB" w:rsidRPr="00A860E4">
        <w:rPr>
          <w:rFonts w:ascii="Songti TC" w:eastAsia="Songti TC" w:hAnsi="Songti TC" w:hint="eastAsia"/>
        </w:rPr>
        <w:t xml:space="preserve"> </w:t>
      </w:r>
      <w:r w:rsidR="00F920CB" w:rsidRPr="00A860E4">
        <w:rPr>
          <w:rFonts w:ascii="Songti TC" w:eastAsia="Songti TC" w:hAnsi="Songti TC"/>
        </w:rPr>
        <w:t xml:space="preserve"> </w:t>
      </w:r>
      <w:r w:rsidR="00F920CB" w:rsidRPr="007D4B34">
        <w:rPr>
          <w:rFonts w:ascii="Songti TC" w:eastAsia="Songti TC" w:hAnsi="Songti TC" w:hint="eastAsia"/>
        </w:rPr>
        <w:t>C</w:t>
      </w:r>
      <w:r w:rsidR="00F920CB" w:rsidRPr="007D4B34">
        <w:rPr>
          <w:rFonts w:ascii="Songti TC" w:eastAsia="Songti TC" w:hAnsi="Songti TC"/>
        </w:rPr>
        <w:t xml:space="preserve"> </w:t>
      </w:r>
      <w:r w:rsidR="00500F65" w:rsidRPr="007D4B34">
        <w:rPr>
          <w:rFonts w:ascii="Songti TC" w:eastAsia="Songti TC" w:hAnsi="Songti TC" w:hint="eastAsia"/>
        </w:rPr>
        <w:t>选择性</w:t>
      </w:r>
      <w:r w:rsidR="00F920CB" w:rsidRPr="00A860E4">
        <w:rPr>
          <w:rFonts w:ascii="Songti TC" w:eastAsia="Songti TC" w:hAnsi="Songti TC" w:hint="eastAsia"/>
          <w:color w:val="FF0000"/>
        </w:rPr>
        <w:t xml:space="preserve"> </w:t>
      </w:r>
      <w:r w:rsidR="00F920CB" w:rsidRPr="00A860E4">
        <w:rPr>
          <w:rFonts w:ascii="Songti TC" w:eastAsia="Songti TC" w:hAnsi="Songti TC"/>
          <w:color w:val="FF0000"/>
        </w:rPr>
        <w:t xml:space="preserve">  </w:t>
      </w:r>
      <w:r w:rsidR="00F920CB" w:rsidRPr="00A860E4">
        <w:rPr>
          <w:rFonts w:ascii="Songti TC" w:eastAsia="Songti TC" w:hAnsi="Songti TC" w:hint="eastAsia"/>
        </w:rPr>
        <w:t>D</w:t>
      </w:r>
      <w:r w:rsidR="00CD74EE">
        <w:rPr>
          <w:rFonts w:ascii="Songti TC" w:eastAsia="Songti TC" w:hAnsi="Songti TC" w:hint="eastAsia"/>
        </w:rPr>
        <w:t>集中性</w:t>
      </w:r>
    </w:p>
    <w:p w14:paraId="7953FF94" w14:textId="77777777" w:rsidR="00CE767E" w:rsidRPr="00CE767E" w:rsidRDefault="00CE767E" w:rsidP="00CE767E">
      <w:pPr>
        <w:shd w:val="clear" w:color="auto" w:fill="FFFFFF"/>
        <w:spacing w:before="75" w:line="276" w:lineRule="auto"/>
        <w:rPr>
          <w:rFonts w:ascii="Songti TC" w:eastAsia="Songti TC" w:hAnsi="Songti TC"/>
        </w:rPr>
      </w:pPr>
      <w:r w:rsidRPr="00CE767E">
        <w:rPr>
          <w:rFonts w:ascii="Songti TC" w:eastAsia="Songti TC" w:hAnsi="Songti TC"/>
        </w:rPr>
        <w:t xml:space="preserve">2. </w:t>
      </w:r>
      <w:r w:rsidRPr="00CE767E">
        <w:rPr>
          <w:rFonts w:ascii="Songti TC" w:eastAsia="Songti TC" w:hAnsi="Songti TC" w:hint="eastAsia"/>
        </w:rPr>
        <w:t> 注意是一种重要的心理活动</w:t>
      </w:r>
      <w:r w:rsidRPr="00CE767E">
        <w:rPr>
          <w:rFonts w:ascii="Songti TC" w:eastAsia="Songti TC" w:hAnsi="Songti TC"/>
        </w:rPr>
        <w:t>,</w:t>
      </w:r>
      <w:r w:rsidRPr="00CE767E">
        <w:rPr>
          <w:rFonts w:ascii="Songti TC" w:eastAsia="Songti TC" w:hAnsi="Songti TC" w:hint="eastAsia"/>
        </w:rPr>
        <w:t>它具有的两个主要特点是</w:t>
      </w:r>
    </w:p>
    <w:p w14:paraId="2680B925" w14:textId="77777777" w:rsidR="00CE767E" w:rsidRPr="00CE767E" w:rsidRDefault="00CE767E" w:rsidP="00CE767E">
      <w:pPr>
        <w:shd w:val="clear" w:color="auto" w:fill="FFFFFF"/>
        <w:spacing w:before="75" w:line="276" w:lineRule="auto"/>
        <w:rPr>
          <w:rFonts w:ascii="Songti TC" w:eastAsia="Songti TC" w:hAnsi="Songti TC"/>
        </w:rPr>
      </w:pPr>
      <w:r w:rsidRPr="00CE767E">
        <w:rPr>
          <w:rFonts w:ascii="Songti TC" w:eastAsia="Songti TC" w:hAnsi="Songti TC" w:hint="eastAsia"/>
        </w:rPr>
        <w:t>A.  指向性和稳定性</w:t>
      </w:r>
    </w:p>
    <w:p w14:paraId="334B74F8" w14:textId="56BB5029" w:rsidR="00CE767E" w:rsidRPr="00CE767E" w:rsidRDefault="00CE767E" w:rsidP="00CE767E">
      <w:pPr>
        <w:shd w:val="clear" w:color="auto" w:fill="FFFFFF"/>
        <w:spacing w:before="75" w:line="276" w:lineRule="auto"/>
        <w:rPr>
          <w:rFonts w:ascii="Songti TC" w:eastAsia="Songti TC" w:hAnsi="Songti TC"/>
        </w:rPr>
      </w:pPr>
      <w:r w:rsidRPr="00CE767E">
        <w:rPr>
          <w:rFonts w:ascii="Songti TC" w:eastAsia="Songti TC" w:hAnsi="Songti TC" w:hint="eastAsia"/>
        </w:rPr>
        <w:t>B.  分散性和指向性</w:t>
      </w:r>
    </w:p>
    <w:p w14:paraId="70D30E3B" w14:textId="77777777" w:rsidR="00CE767E" w:rsidRPr="00CE767E" w:rsidRDefault="00CE767E" w:rsidP="00CE767E">
      <w:pPr>
        <w:shd w:val="clear" w:color="auto" w:fill="FFFFFF"/>
        <w:spacing w:before="75" w:line="276" w:lineRule="auto"/>
        <w:rPr>
          <w:rFonts w:ascii="Songti TC" w:eastAsia="Songti TC" w:hAnsi="Songti TC"/>
          <w:color w:val="FF0000"/>
        </w:rPr>
      </w:pPr>
      <w:r w:rsidRPr="00CE767E">
        <w:rPr>
          <w:rFonts w:ascii="Songti TC" w:eastAsia="Songti TC" w:hAnsi="Songti TC" w:hint="eastAsia"/>
          <w:color w:val="FF0000"/>
        </w:rPr>
        <w:t>C.  指向性和集中性</w:t>
      </w:r>
    </w:p>
    <w:p w14:paraId="6BD5D9DA" w14:textId="77777777" w:rsidR="00CE767E" w:rsidRPr="00CE767E" w:rsidRDefault="00CE767E" w:rsidP="00CE767E">
      <w:pPr>
        <w:shd w:val="clear" w:color="auto" w:fill="FFFFFF"/>
        <w:spacing w:before="75" w:line="276" w:lineRule="auto"/>
        <w:rPr>
          <w:rFonts w:ascii="Songti TC" w:eastAsia="Songti TC" w:hAnsi="Songti TC"/>
        </w:rPr>
      </w:pPr>
      <w:r w:rsidRPr="00CE767E">
        <w:rPr>
          <w:rFonts w:ascii="Songti TC" w:eastAsia="Songti TC" w:hAnsi="Songti TC" w:hint="eastAsia"/>
        </w:rPr>
        <w:t>D.  集中性和分散性</w:t>
      </w:r>
    </w:p>
    <w:p w14:paraId="5AB56E0A" w14:textId="354856CE" w:rsidR="00364663" w:rsidRPr="0047728A" w:rsidRDefault="00364663" w:rsidP="00A860E4">
      <w:pPr>
        <w:shd w:val="clear" w:color="auto" w:fill="FFFFFF"/>
        <w:spacing w:before="75" w:line="276" w:lineRule="auto"/>
        <w:rPr>
          <w:rFonts w:ascii="Songti TC" w:eastAsia="Songti TC" w:hAnsi="Songti TC"/>
          <w:b/>
          <w:bCs/>
        </w:rPr>
      </w:pPr>
      <w:r w:rsidRPr="0047728A">
        <w:rPr>
          <w:rFonts w:ascii="Songti TC" w:eastAsia="Songti TC" w:hAnsi="Songti TC"/>
          <w:b/>
          <w:bCs/>
        </w:rPr>
        <w:t xml:space="preserve">3. </w:t>
      </w:r>
      <w:r w:rsidR="005C5613">
        <w:rPr>
          <w:rFonts w:ascii="Songti TC" w:eastAsia="Songti TC" w:hAnsi="Songti TC" w:hint="eastAsia"/>
          <w:b/>
          <w:bCs/>
        </w:rPr>
        <w:t>学生</w:t>
      </w:r>
      <w:r w:rsidR="008D563C">
        <w:rPr>
          <w:rFonts w:ascii="Songti TC" w:eastAsia="Songti TC" w:hAnsi="Songti TC" w:hint="eastAsia"/>
          <w:b/>
          <w:bCs/>
        </w:rPr>
        <w:t>可以边</w:t>
      </w:r>
      <w:r w:rsidR="005C5613">
        <w:rPr>
          <w:rFonts w:ascii="Songti TC" w:eastAsia="Songti TC" w:hAnsi="Songti TC" w:hint="eastAsia"/>
          <w:b/>
          <w:bCs/>
        </w:rPr>
        <w:t>做作业边听音乐的</w:t>
      </w:r>
      <w:r w:rsidR="00500F65" w:rsidRPr="0047728A">
        <w:rPr>
          <w:rFonts w:ascii="Songti TC" w:eastAsia="Songti TC" w:hAnsi="Songti TC"/>
          <w:b/>
          <w:bCs/>
        </w:rPr>
        <w:t>现象可以用</w:t>
      </w:r>
      <w:r w:rsidR="00E06DE8" w:rsidRPr="0047728A">
        <w:rPr>
          <w:rFonts w:ascii="Songti TC" w:eastAsia="Songti TC" w:hAnsi="Songti TC" w:hint="eastAsia"/>
          <w:b/>
          <w:bCs/>
        </w:rPr>
        <w:t>什么来解释</w:t>
      </w:r>
    </w:p>
    <w:p w14:paraId="25F09AEB" w14:textId="719729B4" w:rsidR="008D459E" w:rsidRDefault="00364663" w:rsidP="00A860E4">
      <w:pPr>
        <w:shd w:val="clear" w:color="auto" w:fill="FFFFFF"/>
        <w:spacing w:line="276" w:lineRule="auto"/>
        <w:rPr>
          <w:rFonts w:ascii="Songti TC" w:eastAsia="Songti TC" w:hAnsi="Songti TC"/>
        </w:rPr>
      </w:pPr>
      <w:r w:rsidRPr="00364663">
        <w:rPr>
          <w:rFonts w:ascii="Songti TC" w:eastAsia="Songti TC" w:hAnsi="Songti TC" w:hint="eastAsia"/>
        </w:rPr>
        <w:t>A.  </w:t>
      </w:r>
      <w:r w:rsidR="00E06DE8">
        <w:rPr>
          <w:rFonts w:ascii="Songti TC" w:eastAsia="Songti TC" w:hAnsi="Songti TC" w:hint="eastAsia"/>
        </w:rPr>
        <w:t>过滤器理论</w:t>
      </w:r>
      <w:r w:rsidRPr="00364663">
        <w:rPr>
          <w:rFonts w:ascii="Songti TC" w:eastAsia="Songti TC" w:hAnsi="Songti TC" w:hint="eastAsia"/>
        </w:rPr>
        <w:t>B.  </w:t>
      </w:r>
      <w:r w:rsidR="00E06DE8">
        <w:rPr>
          <w:rFonts w:ascii="Songti TC" w:eastAsia="Songti TC" w:hAnsi="Songti TC" w:hint="eastAsia"/>
        </w:rPr>
        <w:t>衰减器理论</w:t>
      </w:r>
      <w:r w:rsidRPr="00364663">
        <w:rPr>
          <w:rFonts w:ascii="Songti TC" w:eastAsia="Songti TC" w:hAnsi="Songti TC" w:hint="eastAsia"/>
        </w:rPr>
        <w:t>C.  </w:t>
      </w:r>
      <w:r w:rsidR="00E06DE8">
        <w:rPr>
          <w:rFonts w:ascii="Songti TC" w:eastAsia="Songti TC" w:hAnsi="Songti TC" w:hint="eastAsia"/>
        </w:rPr>
        <w:t>认知资源理论</w:t>
      </w:r>
      <w:r w:rsidRPr="00364663">
        <w:rPr>
          <w:rFonts w:ascii="Songti TC" w:eastAsia="Songti TC" w:hAnsi="Songti TC" w:hint="eastAsia"/>
          <w:color w:val="FF0000"/>
        </w:rPr>
        <w:t>D.  </w:t>
      </w:r>
      <w:proofErr w:type="gramStart"/>
      <w:r w:rsidR="00E06DE8">
        <w:rPr>
          <w:rFonts w:ascii="Songti TC" w:eastAsia="Songti TC" w:hAnsi="Songti TC" w:hint="eastAsia"/>
          <w:color w:val="FF0000"/>
        </w:rPr>
        <w:t>双加工</w:t>
      </w:r>
      <w:proofErr w:type="gramEnd"/>
      <w:r w:rsidR="00E06DE8">
        <w:rPr>
          <w:rFonts w:ascii="Songti TC" w:eastAsia="Songti TC" w:hAnsi="Songti TC" w:hint="eastAsia"/>
          <w:color w:val="FF0000"/>
        </w:rPr>
        <w:t>理论</w:t>
      </w:r>
    </w:p>
    <w:p w14:paraId="1867002C" w14:textId="063E596B" w:rsidR="00364663" w:rsidRPr="00E06DE8" w:rsidRDefault="00364663" w:rsidP="00A860E4">
      <w:pPr>
        <w:shd w:val="clear" w:color="auto" w:fill="FFFFFF"/>
        <w:spacing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/>
          <w:color w:val="000000" w:themeColor="text1"/>
        </w:rPr>
        <w:t xml:space="preserve">4. </w:t>
      </w:r>
      <w:r w:rsidR="00E06DE8">
        <w:rPr>
          <w:rFonts w:ascii="Songti TC" w:eastAsia="Songti TC" w:hAnsi="Songti TC" w:hint="eastAsia"/>
          <w:color w:val="000000" w:themeColor="text1"/>
        </w:rPr>
        <w:t>梦通常出现在</w:t>
      </w:r>
    </w:p>
    <w:p w14:paraId="7C209A1A" w14:textId="3D0D8566" w:rsidR="008D459E" w:rsidRPr="00E06DE8" w:rsidRDefault="001F263C" w:rsidP="00A860E4">
      <w:pPr>
        <w:shd w:val="clear" w:color="auto" w:fill="FFFFFF"/>
        <w:spacing w:line="276" w:lineRule="auto"/>
        <w:rPr>
          <w:rFonts w:ascii="Songti TC" w:eastAsia="Songti TC" w:hAnsi="Songti TC"/>
          <w:color w:val="FF0000"/>
        </w:rPr>
      </w:pPr>
      <w:r w:rsidRPr="00483F0D">
        <w:rPr>
          <w:rFonts w:ascii="Songti TC" w:eastAsia="Songti TC" w:hAnsi="Songti TC" w:hint="eastAsia"/>
          <w:color w:val="000000" w:themeColor="text1"/>
        </w:rPr>
        <w:t>A</w:t>
      </w:r>
      <w:r w:rsidRPr="00483F0D">
        <w:rPr>
          <w:rFonts w:ascii="Songti TC" w:eastAsia="Songti TC" w:hAnsi="Songti TC"/>
          <w:color w:val="000000" w:themeColor="text1"/>
        </w:rPr>
        <w:t xml:space="preserve">. </w:t>
      </w:r>
      <w:proofErr w:type="gramStart"/>
      <w:r w:rsidR="00E06DE8">
        <w:rPr>
          <w:rFonts w:ascii="Songti TC" w:eastAsia="Songti TC" w:hAnsi="Songti TC" w:hint="eastAsia"/>
          <w:color w:val="000000" w:themeColor="text1"/>
        </w:rPr>
        <w:t>出现睡眠锭波的阶段</w:t>
      </w:r>
      <w:r w:rsidR="00AD6990" w:rsidRPr="00483F0D">
        <w:rPr>
          <w:rFonts w:ascii="Songti TC" w:eastAsia="Songti TC" w:hAnsi="Songti TC"/>
          <w:color w:val="000000" w:themeColor="text1"/>
        </w:rPr>
        <w:t xml:space="preserve">  </w:t>
      </w:r>
      <w:r w:rsidRPr="00E06DE8">
        <w:rPr>
          <w:rFonts w:ascii="Songti TC" w:eastAsia="Songti TC" w:hAnsi="Songti TC" w:hint="eastAsia"/>
          <w:color w:val="000000" w:themeColor="text1"/>
        </w:rPr>
        <w:t>B.</w:t>
      </w:r>
      <w:proofErr w:type="gramEnd"/>
      <w:r w:rsidRPr="00E06DE8">
        <w:rPr>
          <w:rFonts w:ascii="Songti TC" w:eastAsia="Songti TC" w:hAnsi="Songti TC"/>
          <w:color w:val="000000" w:themeColor="text1"/>
        </w:rPr>
        <w:t xml:space="preserve"> </w:t>
      </w:r>
      <w:r w:rsidR="00E06DE8" w:rsidRPr="00E06DE8">
        <w:rPr>
          <w:rFonts w:ascii="Songti TC" w:eastAsia="Songti TC" w:hAnsi="Songti TC" w:hint="eastAsia"/>
          <w:color w:val="000000" w:themeColor="text1"/>
        </w:rPr>
        <w:t>深度睡眠阶段</w:t>
      </w:r>
      <w:r w:rsidR="00AD6990" w:rsidRPr="00483F0D">
        <w:rPr>
          <w:rFonts w:ascii="Songti TC" w:eastAsia="Songti TC" w:hAnsi="Songti TC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C. </w:t>
      </w:r>
      <w:r w:rsidR="00E06DE8">
        <w:rPr>
          <w:rFonts w:ascii="Songti TC" w:eastAsia="Songti TC" w:hAnsi="Songti TC" w:hint="eastAsia"/>
          <w:color w:val="000000" w:themeColor="text1"/>
        </w:rPr>
        <w:t>浅睡阶段</w:t>
      </w:r>
      <w:r w:rsidR="00AD6990" w:rsidRPr="00483F0D">
        <w:rPr>
          <w:rFonts w:ascii="Songti TC" w:eastAsia="Songti TC" w:hAnsi="Songti TC"/>
          <w:color w:val="000000" w:themeColor="text1"/>
        </w:rPr>
        <w:t xml:space="preserve"> </w:t>
      </w:r>
      <w:r w:rsidRPr="00E06DE8">
        <w:rPr>
          <w:rFonts w:ascii="Songti TC" w:eastAsia="Songti TC" w:hAnsi="Songti TC"/>
          <w:color w:val="FF0000"/>
        </w:rPr>
        <w:t xml:space="preserve">D. </w:t>
      </w:r>
      <w:r w:rsidR="00E06DE8" w:rsidRPr="00E06DE8">
        <w:rPr>
          <w:rFonts w:ascii="Songti TC" w:eastAsia="Songti TC" w:hAnsi="Songti TC" w:hint="eastAsia"/>
          <w:color w:val="FF0000"/>
        </w:rPr>
        <w:t>快速眼动睡眠阶段</w:t>
      </w:r>
    </w:p>
    <w:p w14:paraId="6578E49F" w14:textId="28E18253" w:rsidR="00F920CB" w:rsidRPr="005F280C" w:rsidRDefault="001F263C" w:rsidP="00A860E4">
      <w:pPr>
        <w:shd w:val="clear" w:color="auto" w:fill="FFFFFF"/>
        <w:spacing w:line="276" w:lineRule="auto"/>
        <w:rPr>
          <w:rFonts w:ascii="Songti TC" w:eastAsia="Songti TC" w:hAnsi="Songti TC"/>
          <w:b/>
          <w:bCs/>
          <w:color w:val="000000" w:themeColor="text1"/>
        </w:rPr>
      </w:pPr>
      <w:r w:rsidRPr="005F280C">
        <w:rPr>
          <w:rFonts w:ascii="Songti TC" w:eastAsia="Songti TC" w:hAnsi="Songti TC"/>
          <w:b/>
          <w:bCs/>
          <w:color w:val="000000" w:themeColor="text1"/>
        </w:rPr>
        <w:t xml:space="preserve">5. </w:t>
      </w:r>
      <w:r w:rsidR="005F280C">
        <w:rPr>
          <w:rFonts w:ascii="Songti TC" w:eastAsia="Songti TC" w:hAnsi="Songti TC" w:hint="eastAsia"/>
          <w:b/>
          <w:bCs/>
          <w:color w:val="000000" w:themeColor="text1"/>
        </w:rPr>
        <w:t>喧嚣的闹市中，大声叫卖未必能引起人的注意，但在安静的阅览室中小声交谈可能引起人的注意，是因为</w:t>
      </w:r>
    </w:p>
    <w:p w14:paraId="61979B78" w14:textId="61D8FCBC" w:rsidR="008D459E" w:rsidRDefault="001F263C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5F280C">
        <w:rPr>
          <w:rFonts w:ascii="Songti TC" w:eastAsia="Songti TC" w:hAnsi="Songti TC" w:hint="eastAsia"/>
        </w:rPr>
        <w:t>A</w:t>
      </w:r>
      <w:r w:rsidRPr="005F280C">
        <w:rPr>
          <w:rFonts w:ascii="Songti TC" w:eastAsia="Songti TC" w:hAnsi="Songti TC"/>
        </w:rPr>
        <w:t>.</w:t>
      </w:r>
      <w:r w:rsidR="00F37427" w:rsidRPr="00F37427">
        <w:rPr>
          <w:rFonts w:ascii="Songti TC" w:eastAsia="Songti TC" w:hAnsi="Songti TC" w:hint="eastAsia"/>
        </w:rPr>
        <w:t>刺激物的变动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F66543">
        <w:rPr>
          <w:rFonts w:ascii="Songti TC" w:eastAsia="Songti TC" w:hAnsi="Songti TC" w:hint="eastAsia"/>
          <w:color w:val="FF0000"/>
        </w:rPr>
        <w:t>B</w:t>
      </w:r>
      <w:r w:rsidR="00F37427" w:rsidRPr="00F66543">
        <w:rPr>
          <w:rFonts w:ascii="Songti TC" w:eastAsia="Songti TC" w:hAnsi="Songti TC" w:hint="eastAsia"/>
          <w:color w:val="FF0000"/>
        </w:rPr>
        <w:t>刺激物的相对强度</w:t>
      </w:r>
      <w:r w:rsidRPr="001025A5">
        <w:rPr>
          <w:rFonts w:ascii="Songti TC" w:eastAsia="Songti TC" w:hAnsi="Songti TC" w:hint="eastAsia"/>
          <w:color w:val="000000" w:themeColor="text1"/>
        </w:rPr>
        <w:t xml:space="preserve"> </w:t>
      </w:r>
      <w:r w:rsidRPr="001025A5">
        <w:rPr>
          <w:rFonts w:ascii="Songti TC" w:eastAsia="Songti TC" w:hAnsi="Songti TC"/>
          <w:color w:val="000000" w:themeColor="text1"/>
        </w:rPr>
        <w:t xml:space="preserve"> </w:t>
      </w:r>
      <w:r w:rsidRPr="00483F0D">
        <w:rPr>
          <w:rFonts w:ascii="Songti TC" w:eastAsia="Songti TC" w:hAnsi="Songti TC" w:hint="eastAsia"/>
          <w:color w:val="000000" w:themeColor="text1"/>
        </w:rPr>
        <w:t>C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1025A5">
        <w:rPr>
          <w:rFonts w:ascii="Songti TC" w:eastAsia="Songti TC" w:hAnsi="Songti TC" w:hint="eastAsia"/>
          <w:color w:val="000000" w:themeColor="text1"/>
        </w:rPr>
        <w:t>刺激物的新颖性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483F0D">
        <w:rPr>
          <w:rFonts w:ascii="Songti TC" w:eastAsia="Songti TC" w:hAnsi="Songti TC" w:hint="eastAsia"/>
          <w:color w:val="000000" w:themeColor="text1"/>
        </w:rPr>
        <w:t>D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F37427" w:rsidRPr="00F37427">
        <w:rPr>
          <w:rFonts w:ascii="Songti TC" w:eastAsia="Songti TC" w:hAnsi="Songti TC" w:hint="eastAsia"/>
          <w:color w:val="000000" w:themeColor="text1"/>
        </w:rPr>
        <w:t>注意具有稳定性</w:t>
      </w:r>
    </w:p>
    <w:p w14:paraId="55655BDA" w14:textId="38682637" w:rsidR="00AD6990" w:rsidRPr="00A82215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A82215">
        <w:rPr>
          <w:rFonts w:ascii="Songti TC" w:eastAsia="Songti TC" w:hAnsi="Songti TC"/>
          <w:color w:val="000000" w:themeColor="text1"/>
        </w:rPr>
        <w:t xml:space="preserve">6. </w:t>
      </w:r>
      <w:r w:rsidR="00EC0369" w:rsidRPr="00A82215">
        <w:rPr>
          <w:rFonts w:ascii="Songti TC" w:eastAsia="Songti TC" w:hAnsi="Songti TC" w:hint="eastAsia"/>
          <w:color w:val="000000" w:themeColor="text1"/>
        </w:rPr>
        <w:t>因为生活秩序突然改变而影响睡眠，属于什么类型的失眠</w:t>
      </w:r>
    </w:p>
    <w:p w14:paraId="3A3EA6DB" w14:textId="46DD7525" w:rsidR="008D459E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 w:hint="eastAsia"/>
          <w:color w:val="000000" w:themeColor="text1"/>
        </w:rPr>
        <w:t>A</w:t>
      </w:r>
      <w:r w:rsidRPr="00483F0D">
        <w:rPr>
          <w:rFonts w:ascii="Songti TC" w:eastAsia="Songti TC" w:hAnsi="Songti TC"/>
          <w:color w:val="000000" w:themeColor="text1"/>
        </w:rPr>
        <w:t xml:space="preserve">. </w:t>
      </w:r>
      <w:proofErr w:type="gramStart"/>
      <w:r w:rsidR="00EC0369">
        <w:rPr>
          <w:rFonts w:ascii="Songti TC" w:eastAsia="Songti TC" w:hAnsi="Songti TC" w:hint="eastAsia"/>
          <w:color w:val="000000" w:themeColor="text1"/>
        </w:rPr>
        <w:t>假性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B</w:t>
      </w:r>
      <w:proofErr w:type="gramEnd"/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EC0369">
        <w:rPr>
          <w:rFonts w:ascii="Songti TC" w:eastAsia="Songti TC" w:hAnsi="Songti TC" w:hint="eastAsia"/>
          <w:color w:val="000000" w:themeColor="text1"/>
        </w:rPr>
        <w:t>情景性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FF0000"/>
        </w:rPr>
        <w:t>C</w:t>
      </w:r>
      <w:r w:rsidR="00EC0369">
        <w:rPr>
          <w:rFonts w:ascii="Songti TC" w:eastAsia="Songti TC" w:hAnsi="Songti TC"/>
          <w:color w:val="FF0000"/>
        </w:rPr>
        <w:t xml:space="preserve"> </w:t>
      </w:r>
      <w:r w:rsidRPr="00483F0D">
        <w:rPr>
          <w:rFonts w:ascii="Songti TC" w:eastAsia="Songti TC" w:hAnsi="Songti TC" w:hint="eastAsia"/>
          <w:color w:val="FF0000"/>
        </w:rPr>
        <w:t xml:space="preserve"> </w:t>
      </w:r>
      <w:r w:rsidR="00EC0369">
        <w:rPr>
          <w:rFonts w:ascii="Songti TC" w:eastAsia="Songti TC" w:hAnsi="Songti TC" w:hint="eastAsia"/>
          <w:color w:val="FF0000"/>
        </w:rPr>
        <w:t>失律性</w:t>
      </w:r>
      <w:r w:rsidRPr="00483F0D">
        <w:rPr>
          <w:rFonts w:ascii="Songti TC" w:eastAsia="Songti TC" w:hAnsi="Songti TC"/>
          <w:color w:val="FF0000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D </w:t>
      </w:r>
      <w:r w:rsidR="00EC0369">
        <w:rPr>
          <w:rFonts w:ascii="Songti TC" w:eastAsia="Songti TC" w:hAnsi="Songti TC" w:hint="eastAsia"/>
          <w:color w:val="000000" w:themeColor="text1"/>
        </w:rPr>
        <w:t>功能相</w:t>
      </w:r>
    </w:p>
    <w:p w14:paraId="0C9F0602" w14:textId="0CF1364C" w:rsidR="00AD6990" w:rsidRPr="00644E4B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b/>
          <w:bCs/>
          <w:color w:val="000000" w:themeColor="text1"/>
        </w:rPr>
      </w:pPr>
      <w:r w:rsidRPr="00644E4B">
        <w:rPr>
          <w:rFonts w:ascii="Songti TC" w:eastAsia="Songti TC" w:hAnsi="Songti TC"/>
          <w:b/>
          <w:bCs/>
          <w:color w:val="000000" w:themeColor="text1"/>
        </w:rPr>
        <w:t>7</w:t>
      </w:r>
      <w:r w:rsidRPr="00644E4B">
        <w:rPr>
          <w:rFonts w:ascii="Songti TC" w:eastAsia="Songti TC" w:hAnsi="Songti TC" w:hint="eastAsia"/>
          <w:b/>
          <w:bCs/>
          <w:color w:val="000000" w:themeColor="text1"/>
        </w:rPr>
        <w:t>.</w:t>
      </w:r>
      <w:r w:rsidRPr="00644E4B">
        <w:rPr>
          <w:rFonts w:ascii="Songti TC" w:eastAsia="Songti TC" w:hAnsi="Songti TC"/>
          <w:b/>
          <w:bCs/>
          <w:color w:val="000000" w:themeColor="text1"/>
        </w:rPr>
        <w:t xml:space="preserve"> </w:t>
      </w:r>
      <w:r w:rsidR="00644E4B" w:rsidRPr="00644E4B">
        <w:rPr>
          <w:rFonts w:ascii="Songti TC" w:eastAsia="Songti TC" w:hAnsi="Songti TC" w:hint="eastAsia"/>
          <w:b/>
          <w:bCs/>
          <w:color w:val="000000" w:themeColor="text1"/>
        </w:rPr>
        <w:t>考试的时候往往集中注意，这属于</w:t>
      </w:r>
    </w:p>
    <w:p w14:paraId="75C4E557" w14:textId="368E78F3" w:rsidR="00AD6990" w:rsidRPr="00EC0369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FF0000"/>
        </w:rPr>
      </w:pPr>
      <w:r w:rsidRPr="00483F0D">
        <w:rPr>
          <w:rFonts w:ascii="Songti TC" w:eastAsia="Songti TC" w:hAnsi="Songti TC" w:hint="eastAsia"/>
          <w:color w:val="000000" w:themeColor="text1"/>
        </w:rPr>
        <w:t>A</w:t>
      </w:r>
      <w:r w:rsidRPr="00483F0D">
        <w:rPr>
          <w:rFonts w:ascii="Songti TC" w:eastAsia="Songti TC" w:hAnsi="Songti TC"/>
          <w:color w:val="000000" w:themeColor="text1"/>
        </w:rPr>
        <w:t>.</w:t>
      </w:r>
      <w:r w:rsidR="00EC0369">
        <w:rPr>
          <w:rFonts w:ascii="Songti TC" w:eastAsia="Songti TC" w:hAnsi="Songti TC" w:hint="eastAsia"/>
          <w:color w:val="000000" w:themeColor="text1"/>
        </w:rPr>
        <w:t>自动化的意识状态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EC0369">
        <w:rPr>
          <w:rFonts w:ascii="Songti TC" w:eastAsia="Songti TC" w:hAnsi="Songti TC"/>
        </w:rPr>
        <w:t xml:space="preserve"> </w:t>
      </w:r>
      <w:r w:rsidRPr="00644E4B">
        <w:rPr>
          <w:rFonts w:ascii="Songti TC" w:eastAsia="Songti TC" w:hAnsi="Songti TC" w:hint="eastAsia"/>
          <w:color w:val="FF0000"/>
        </w:rPr>
        <w:t>B</w:t>
      </w:r>
      <w:r w:rsidRPr="00644E4B">
        <w:rPr>
          <w:rFonts w:ascii="Songti TC" w:eastAsia="Songti TC" w:hAnsi="Songti TC"/>
          <w:color w:val="FF0000"/>
        </w:rPr>
        <w:t xml:space="preserve"> </w:t>
      </w:r>
      <w:r w:rsidR="00EC0369" w:rsidRPr="00644E4B">
        <w:rPr>
          <w:rFonts w:ascii="Songti TC" w:eastAsia="Songti TC" w:hAnsi="Songti TC" w:hint="eastAsia"/>
          <w:color w:val="FF0000"/>
        </w:rPr>
        <w:t>可控的意识状态</w:t>
      </w:r>
      <w:r w:rsidRPr="00483F0D">
        <w:rPr>
          <w:rFonts w:ascii="Songti TC" w:eastAsia="Songti TC" w:hAnsi="Songti TC" w:hint="eastAsia"/>
          <w:color w:val="FF0000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483F0D">
        <w:rPr>
          <w:rFonts w:ascii="Songti TC" w:eastAsia="Songti TC" w:hAnsi="Songti TC" w:hint="eastAsia"/>
          <w:color w:val="000000" w:themeColor="text1"/>
        </w:rPr>
        <w:t>C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EC0369">
        <w:rPr>
          <w:rFonts w:ascii="Songti TC" w:eastAsia="Songti TC" w:hAnsi="Songti TC" w:hint="eastAsia"/>
          <w:color w:val="000000" w:themeColor="text1"/>
        </w:rPr>
        <w:t>白日梦状态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644E4B">
        <w:rPr>
          <w:rFonts w:ascii="Songti TC" w:eastAsia="Songti TC" w:hAnsi="Songti TC" w:hint="eastAsia"/>
        </w:rPr>
        <w:t>D</w:t>
      </w:r>
      <w:r w:rsidRPr="00644E4B">
        <w:rPr>
          <w:rFonts w:ascii="Songti TC" w:eastAsia="Songti TC" w:hAnsi="Songti TC"/>
        </w:rPr>
        <w:t xml:space="preserve"> </w:t>
      </w:r>
      <w:r w:rsidR="00EC0369" w:rsidRPr="00644E4B">
        <w:rPr>
          <w:rFonts w:ascii="Songti TC" w:eastAsia="Songti TC" w:hAnsi="Songti TC" w:hint="eastAsia"/>
        </w:rPr>
        <w:t>无意识心理活动</w:t>
      </w:r>
    </w:p>
    <w:p w14:paraId="41B12501" w14:textId="0127F9E3" w:rsidR="00AD6990" w:rsidRPr="00483F0D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/>
          <w:color w:val="000000" w:themeColor="text1"/>
        </w:rPr>
        <w:t xml:space="preserve">8. </w:t>
      </w:r>
      <w:r w:rsidR="00BE407E">
        <w:rPr>
          <w:rFonts w:ascii="Songti TC" w:eastAsia="Songti TC" w:hAnsi="Songti TC" w:hint="eastAsia"/>
          <w:color w:val="000000" w:themeColor="text1"/>
        </w:rPr>
        <w:t>鸡尾酒会效应支持的注意理论是</w:t>
      </w:r>
    </w:p>
    <w:p w14:paraId="22E08E7E" w14:textId="76C5DDFB" w:rsidR="00AD6990" w:rsidRPr="00BE407E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FF0000"/>
        </w:rPr>
      </w:pPr>
      <w:r w:rsidRPr="00BE407E">
        <w:rPr>
          <w:rFonts w:ascii="Songti TC" w:eastAsia="Songti TC" w:hAnsi="Songti TC"/>
          <w:color w:val="000000" w:themeColor="text1"/>
        </w:rPr>
        <w:t xml:space="preserve">A. </w:t>
      </w:r>
      <w:r w:rsidR="00BE407E" w:rsidRPr="00BE407E">
        <w:rPr>
          <w:rFonts w:ascii="Songti TC" w:eastAsia="Songti TC" w:hAnsi="Songti TC" w:hint="eastAsia"/>
          <w:color w:val="000000" w:themeColor="text1"/>
        </w:rPr>
        <w:t>双加工理论</w:t>
      </w:r>
      <w:r w:rsidRPr="00483F0D">
        <w:rPr>
          <w:rFonts w:ascii="Songti TC" w:eastAsia="Songti TC" w:hAnsi="Songti TC" w:hint="eastAsia"/>
          <w:color w:val="FF0000"/>
        </w:rPr>
        <w:t xml:space="preserve"> </w:t>
      </w:r>
      <w:r w:rsidRPr="00483F0D">
        <w:rPr>
          <w:rFonts w:ascii="Songti TC" w:eastAsia="Songti TC" w:hAnsi="Songti TC" w:hint="eastAsia"/>
          <w:color w:val="000000" w:themeColor="text1"/>
        </w:rPr>
        <w:t>B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proofErr w:type="gramStart"/>
      <w:r w:rsidR="00BE407E">
        <w:rPr>
          <w:rFonts w:ascii="Songti TC" w:eastAsia="Songti TC" w:hAnsi="Songti TC" w:hint="eastAsia"/>
          <w:color w:val="000000" w:themeColor="text1"/>
        </w:rPr>
        <w:t>过滤器理论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483F0D">
        <w:rPr>
          <w:rFonts w:ascii="Songti TC" w:eastAsia="Songti TC" w:hAnsi="Songti TC" w:hint="eastAsia"/>
          <w:color w:val="000000" w:themeColor="text1"/>
        </w:rPr>
        <w:t>C</w:t>
      </w:r>
      <w:proofErr w:type="gramEnd"/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BE407E">
        <w:rPr>
          <w:rFonts w:ascii="Songti TC" w:eastAsia="Songti TC" w:hAnsi="Songti TC" w:hint="eastAsia"/>
          <w:color w:val="000000" w:themeColor="text1"/>
        </w:rPr>
        <w:t>晚选择理论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BE407E">
        <w:rPr>
          <w:rFonts w:ascii="Songti TC" w:eastAsia="Songti TC" w:hAnsi="Songti TC" w:hint="eastAsia"/>
          <w:color w:val="FF0000"/>
        </w:rPr>
        <w:t>D</w:t>
      </w:r>
      <w:r w:rsidRPr="00BE407E">
        <w:rPr>
          <w:rFonts w:ascii="Songti TC" w:eastAsia="Songti TC" w:hAnsi="Songti TC"/>
          <w:color w:val="FF0000"/>
        </w:rPr>
        <w:t xml:space="preserve"> </w:t>
      </w:r>
      <w:r w:rsidR="00BE407E" w:rsidRPr="00BE407E">
        <w:rPr>
          <w:rFonts w:ascii="Songti TC" w:eastAsia="Songti TC" w:hAnsi="Songti TC" w:hint="eastAsia"/>
          <w:color w:val="FF0000"/>
        </w:rPr>
        <w:t>衰减理论</w:t>
      </w:r>
    </w:p>
    <w:p w14:paraId="5A337F4D" w14:textId="011E858D" w:rsidR="00AD6990" w:rsidRPr="00483F0D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/>
          <w:color w:val="000000" w:themeColor="text1"/>
        </w:rPr>
        <w:t xml:space="preserve">9. </w:t>
      </w:r>
      <w:r w:rsidR="00B23BF7">
        <w:rPr>
          <w:rFonts w:ascii="Songti TC" w:eastAsia="Songti TC" w:hAnsi="Songti TC" w:hint="eastAsia"/>
          <w:color w:val="000000" w:themeColor="text1"/>
        </w:rPr>
        <w:t>按照特征整合理论，特征登记</w:t>
      </w:r>
    </w:p>
    <w:p w14:paraId="5AEDEC21" w14:textId="490D3645" w:rsidR="00AD6990" w:rsidRPr="00483F0D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/>
          <w:color w:val="000000" w:themeColor="text1"/>
        </w:rPr>
        <w:lastRenderedPageBreak/>
        <w:t xml:space="preserve">A. </w:t>
      </w:r>
      <w:r w:rsidR="00B23BF7">
        <w:rPr>
          <w:rFonts w:ascii="Songti TC" w:eastAsia="Songti TC" w:hAnsi="Songti TC" w:hint="eastAsia"/>
          <w:color w:val="000000" w:themeColor="text1"/>
        </w:rPr>
        <w:t>需要注意，但特征整合不需要注意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B23BF7">
        <w:rPr>
          <w:rFonts w:ascii="Songti TC" w:eastAsia="Songti TC" w:hAnsi="Songti TC"/>
          <w:color w:val="FF0000"/>
        </w:rPr>
        <w:t xml:space="preserve">B. </w:t>
      </w:r>
      <w:r w:rsidR="00B23BF7" w:rsidRPr="00B23BF7">
        <w:rPr>
          <w:rFonts w:ascii="Songti TC" w:eastAsia="Songti TC" w:hAnsi="Songti TC" w:hint="eastAsia"/>
          <w:color w:val="FF0000"/>
        </w:rPr>
        <w:t>不需要注意，但特征整合需要注意</w:t>
      </w:r>
      <w:r w:rsidRPr="00B23BF7">
        <w:rPr>
          <w:rFonts w:ascii="Songti TC" w:eastAsia="Songti TC" w:hAnsi="Songti TC" w:hint="eastAsia"/>
        </w:rPr>
        <w:t xml:space="preserve"> </w:t>
      </w:r>
      <w:r w:rsidRPr="00B23BF7">
        <w:rPr>
          <w:rFonts w:ascii="Songti TC" w:eastAsia="Songti TC" w:hAnsi="Songti TC"/>
        </w:rPr>
        <w:t xml:space="preserve">C </w:t>
      </w:r>
      <w:proofErr w:type="gramStart"/>
      <w:r w:rsidR="00B23BF7" w:rsidRPr="00B23BF7">
        <w:rPr>
          <w:rFonts w:ascii="Songti TC" w:eastAsia="Songti TC" w:hAnsi="Songti TC" w:hint="eastAsia"/>
        </w:rPr>
        <w:t>与特征</w:t>
      </w:r>
      <w:r w:rsidR="00B23BF7">
        <w:rPr>
          <w:rFonts w:ascii="Songti TC" w:eastAsia="Songti TC" w:hAnsi="Songti TC" w:hint="eastAsia"/>
          <w:color w:val="000000" w:themeColor="text1"/>
        </w:rPr>
        <w:t>整合均需要注意</w:t>
      </w:r>
      <w:r w:rsidRPr="00483F0D">
        <w:rPr>
          <w:rFonts w:ascii="Songti TC" w:eastAsia="Songti TC" w:hAnsi="Songti TC" w:hint="eastAsia"/>
          <w:color w:val="FF0000"/>
        </w:rPr>
        <w:t xml:space="preserve"> </w:t>
      </w:r>
      <w:r w:rsidRPr="00483F0D">
        <w:rPr>
          <w:rFonts w:ascii="Songti TC" w:eastAsia="Songti TC" w:hAnsi="Songti TC"/>
          <w:color w:val="FF0000"/>
        </w:rPr>
        <w:t xml:space="preserve"> </w:t>
      </w:r>
      <w:r w:rsidRPr="00483F0D">
        <w:rPr>
          <w:rFonts w:ascii="Songti TC" w:eastAsia="Songti TC" w:hAnsi="Songti TC" w:hint="eastAsia"/>
          <w:color w:val="000000" w:themeColor="text1"/>
        </w:rPr>
        <w:t>D</w:t>
      </w:r>
      <w:proofErr w:type="gramEnd"/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B23BF7">
        <w:rPr>
          <w:rFonts w:ascii="Songti TC" w:eastAsia="Songti TC" w:hAnsi="Songti TC" w:hint="eastAsia"/>
          <w:color w:val="000000" w:themeColor="text1"/>
        </w:rPr>
        <w:t>与特征整合均不需要注意</w:t>
      </w:r>
    </w:p>
    <w:p w14:paraId="1BD05223" w14:textId="72C12725" w:rsidR="00483F0D" w:rsidRPr="00483F0D" w:rsidRDefault="00483F0D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/>
          <w:color w:val="000000" w:themeColor="text1"/>
        </w:rPr>
        <w:t xml:space="preserve">10. </w:t>
      </w:r>
      <w:r w:rsidR="00221F55">
        <w:rPr>
          <w:rFonts w:ascii="Songti TC" w:eastAsia="Songti TC" w:hAnsi="Songti TC" w:hint="eastAsia"/>
          <w:color w:val="000000" w:themeColor="text1"/>
        </w:rPr>
        <w:t>人在睡眠状态下的心理特征是</w:t>
      </w:r>
    </w:p>
    <w:p w14:paraId="47E7753A" w14:textId="71BAC292" w:rsidR="00483F0D" w:rsidRPr="00483F0D" w:rsidRDefault="00483F0D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FF0000"/>
        </w:rPr>
      </w:pPr>
      <w:r w:rsidRPr="00483F0D">
        <w:rPr>
          <w:rFonts w:ascii="Songti TC" w:eastAsia="Songti TC" w:hAnsi="Songti TC"/>
          <w:color w:val="000000" w:themeColor="text1"/>
        </w:rPr>
        <w:t>A</w:t>
      </w:r>
      <w:r w:rsidRPr="00483F0D">
        <w:rPr>
          <w:rFonts w:ascii="Songti TC" w:eastAsia="Songti TC" w:hAnsi="Songti TC" w:hint="eastAsia"/>
          <w:color w:val="000000" w:themeColor="text1"/>
        </w:rPr>
        <w:t>.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221F55">
        <w:rPr>
          <w:rFonts w:ascii="Songti TC" w:eastAsia="Songti TC" w:hAnsi="Songti TC" w:hint="eastAsia"/>
          <w:color w:val="000000" w:themeColor="text1"/>
        </w:rPr>
        <w:t>静止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B </w:t>
      </w:r>
      <w:r w:rsidR="00221F55">
        <w:rPr>
          <w:rFonts w:ascii="Songti TC" w:eastAsia="Songti TC" w:hAnsi="Songti TC" w:hint="eastAsia"/>
          <w:color w:val="000000" w:themeColor="text1"/>
        </w:rPr>
        <w:t>紊乱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FF0000"/>
        </w:rPr>
        <w:t xml:space="preserve">C </w:t>
      </w:r>
      <w:r w:rsidR="00221F55">
        <w:rPr>
          <w:rFonts w:ascii="Songti TC" w:eastAsia="Songti TC" w:hAnsi="Songti TC" w:hint="eastAsia"/>
          <w:color w:val="FF0000"/>
        </w:rPr>
        <w:t>解除抑制</w:t>
      </w:r>
      <w:r w:rsidRPr="00483F0D">
        <w:rPr>
          <w:rFonts w:ascii="Songti TC" w:eastAsia="Songti TC" w:hAnsi="Songti TC" w:hint="eastAsia"/>
          <w:color w:val="FF0000"/>
        </w:rPr>
        <w:t xml:space="preserve"> </w:t>
      </w:r>
      <w:r w:rsidRPr="00483F0D">
        <w:rPr>
          <w:rFonts w:ascii="Songti TC" w:eastAsia="Songti TC" w:hAnsi="Songti TC" w:hint="eastAsia"/>
          <w:color w:val="000000" w:themeColor="text1"/>
        </w:rPr>
        <w:t>D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221F55">
        <w:rPr>
          <w:rFonts w:ascii="Songti TC" w:eastAsia="Songti TC" w:hAnsi="Songti TC" w:hint="eastAsia"/>
          <w:color w:val="000000" w:themeColor="text1"/>
        </w:rPr>
        <w:t>轻松</w:t>
      </w:r>
    </w:p>
    <w:p w14:paraId="4E36C4BE" w14:textId="77777777" w:rsidR="00CE767E" w:rsidRPr="00483F0D" w:rsidRDefault="00CE767E">
      <w:pPr>
        <w:shd w:val="clear" w:color="auto" w:fill="FFFFFF"/>
        <w:spacing w:before="75" w:line="276" w:lineRule="auto"/>
        <w:rPr>
          <w:rFonts w:ascii="Songti TC" w:eastAsia="Songti TC" w:hAnsi="Songti TC"/>
          <w:color w:val="FF0000"/>
        </w:rPr>
      </w:pPr>
    </w:p>
    <w:sectPr w:rsidR="00CE767E" w:rsidRPr="00483F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ongti TC">
    <w:altName w:val="Microsoft JhengHei"/>
    <w:charset w:val="88"/>
    <w:family w:val="auto"/>
    <w:pitch w:val="variable"/>
    <w:sig w:usb0="00000287" w:usb1="080F0000" w:usb2="00000010" w:usb3="00000000" w:csb0="001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460E3"/>
    <w:multiLevelType w:val="hybridMultilevel"/>
    <w:tmpl w:val="5EE4E320"/>
    <w:lvl w:ilvl="0" w:tplc="BD0644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7D10B2D"/>
    <w:multiLevelType w:val="hybridMultilevel"/>
    <w:tmpl w:val="B8FC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835609">
    <w:abstractNumId w:val="1"/>
  </w:num>
  <w:num w:numId="2" w16cid:durableId="220988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bordersDoNotSurroundHeader/>
  <w:bordersDoNotSurroundFooter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0CB"/>
    <w:rsid w:val="001025A5"/>
    <w:rsid w:val="001F263C"/>
    <w:rsid w:val="00221F55"/>
    <w:rsid w:val="00364663"/>
    <w:rsid w:val="003E4528"/>
    <w:rsid w:val="0047728A"/>
    <w:rsid w:val="00483F0D"/>
    <w:rsid w:val="00500F65"/>
    <w:rsid w:val="005C5613"/>
    <w:rsid w:val="005E3622"/>
    <w:rsid w:val="005F280C"/>
    <w:rsid w:val="00644E4B"/>
    <w:rsid w:val="006D3522"/>
    <w:rsid w:val="007D4B34"/>
    <w:rsid w:val="008D459E"/>
    <w:rsid w:val="008D563C"/>
    <w:rsid w:val="00A82215"/>
    <w:rsid w:val="00A860E4"/>
    <w:rsid w:val="00AD6990"/>
    <w:rsid w:val="00B0758F"/>
    <w:rsid w:val="00B23BF7"/>
    <w:rsid w:val="00B50FA5"/>
    <w:rsid w:val="00BE407E"/>
    <w:rsid w:val="00CA5F9B"/>
    <w:rsid w:val="00CD1E29"/>
    <w:rsid w:val="00CD74EE"/>
    <w:rsid w:val="00CE767E"/>
    <w:rsid w:val="00E06DE8"/>
    <w:rsid w:val="00E53804"/>
    <w:rsid w:val="00EC0369"/>
    <w:rsid w:val="00EE6D96"/>
    <w:rsid w:val="00F37427"/>
    <w:rsid w:val="00F66543"/>
    <w:rsid w:val="00F9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412BB"/>
  <w15:chartTrackingRefBased/>
  <w15:docId w15:val="{BC32E163-3559-1F47-819B-81FFD96B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7825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33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24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1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04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74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2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3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516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6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06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0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1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5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02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6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84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84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93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8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9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1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540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8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73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Mengyuan Gong</dc:creator>
  <cp:keywords/>
  <dc:description/>
  <cp:lastModifiedBy>欧 小</cp:lastModifiedBy>
  <cp:revision>19</cp:revision>
  <dcterms:created xsi:type="dcterms:W3CDTF">2022-11-23T14:19:00Z</dcterms:created>
  <dcterms:modified xsi:type="dcterms:W3CDTF">2023-10-11T07:08:00Z</dcterms:modified>
</cp:coreProperties>
</file>