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Songti TC" w:hAnsi="Songti TC" w:eastAsia="Songti TC"/>
        </w:rPr>
      </w:pPr>
      <w:r>
        <w:rPr>
          <w:rFonts w:hint="eastAsia" w:ascii="Songti TC" w:hAnsi="Songti TC" w:eastAsia="Songti TC"/>
        </w:rPr>
        <w:t>202</w:t>
      </w:r>
      <w:r>
        <w:rPr>
          <w:rFonts w:hint="eastAsia" w:ascii="Songti TC" w:hAnsi="Songti TC" w:eastAsia="宋体"/>
          <w:lang w:val="en-US" w:eastAsia="zh-CN"/>
        </w:rPr>
        <w:t>4</w:t>
      </w:r>
      <w:r>
        <w:rPr>
          <w:rFonts w:hint="eastAsia" w:ascii="Songti TC" w:hAnsi="Songti TC" w:eastAsia="Songti TC"/>
        </w:rPr>
        <w:t>.</w:t>
      </w:r>
      <w:r>
        <w:rPr>
          <w:rFonts w:hint="eastAsia" w:ascii="Songti TC" w:hAnsi="Songti TC" w:eastAsia="宋体"/>
          <w:lang w:val="en-US" w:eastAsia="zh-CN"/>
        </w:rPr>
        <w:t>3</w:t>
      </w:r>
      <w:r>
        <w:rPr>
          <w:rFonts w:hint="eastAsia" w:ascii="Songti TC" w:hAnsi="Songti TC" w:eastAsia="Songti TC"/>
        </w:rPr>
        <w:t>.1</w:t>
      </w:r>
      <w:r>
        <w:rPr>
          <w:rFonts w:hint="eastAsia" w:ascii="Songti TC" w:hAnsi="Songti TC" w:eastAsia="宋体"/>
          <w:lang w:val="en-US" w:eastAsia="zh-CN"/>
        </w:rPr>
        <w:t>3</w:t>
      </w:r>
      <w:r>
        <w:rPr>
          <w:rFonts w:hint="eastAsia" w:ascii="Songti TC" w:hAnsi="Songti TC" w:eastAsia="Songti TC"/>
        </w:rPr>
        <w:t>《注意与意识》章节随堂小测</w:t>
      </w:r>
    </w:p>
    <w:p>
      <w:pPr>
        <w:spacing w:line="276" w:lineRule="auto"/>
        <w:rPr>
          <w:rFonts w:ascii="Songti TC" w:hAnsi="Songti TC" w:eastAsia="Songti TC"/>
          <w:b/>
          <w:bCs/>
        </w:rPr>
      </w:pPr>
      <w:r>
        <w:rPr>
          <w:rFonts w:ascii="Songti TC" w:hAnsi="Songti TC" w:eastAsia="Songti TC"/>
          <w:b/>
          <w:bCs/>
        </w:rPr>
        <w:t xml:space="preserve">1. </w:t>
      </w:r>
      <w:r>
        <w:rPr>
          <w:rFonts w:hint="eastAsia" w:ascii="Songti TC" w:hAnsi="Songti TC" w:eastAsia="Songti TC"/>
          <w:b/>
          <w:bCs/>
        </w:rPr>
        <w:t>注意的分配和转移保证活动的顺利进行，并适应多端的环境，这反映了注意的什么功能？</w:t>
      </w:r>
    </w:p>
    <w:p>
      <w:pPr>
        <w:spacing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</w:rPr>
        <w:t>A</w:t>
      </w:r>
      <w:r>
        <w:rPr>
          <w:rFonts w:ascii="Songti TC" w:hAnsi="Songti TC" w:eastAsia="Songti TC"/>
        </w:rPr>
        <w:t xml:space="preserve">. </w:t>
      </w:r>
      <w:r>
        <w:rPr>
          <w:rFonts w:hint="eastAsia" w:ascii="Songti TC" w:hAnsi="Songti TC" w:eastAsia="Songti TC"/>
        </w:rPr>
        <w:t xml:space="preserve">维持功能 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  <w:color w:val="FF0000"/>
        </w:rPr>
        <w:t>B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调节监督功能</w:t>
      </w:r>
      <w:r>
        <w:rPr>
          <w:rFonts w:hint="eastAsia" w:ascii="Songti TC" w:hAnsi="Songti TC" w:eastAsia="Songti TC"/>
        </w:rPr>
        <w:t xml:space="preserve"> 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C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选择性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 xml:space="preserve">  </w:t>
      </w:r>
      <w:r>
        <w:rPr>
          <w:rFonts w:hint="eastAsia" w:ascii="Songti TC" w:hAnsi="Songti TC" w:eastAsia="Songti TC"/>
        </w:rPr>
        <w:t>D集中性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2. </w:t>
      </w:r>
      <w:r>
        <w:rPr>
          <w:rFonts w:hint="eastAsia" w:ascii="Songti TC" w:hAnsi="Songti TC" w:eastAsia="Songti TC"/>
        </w:rPr>
        <w:t> 注意是一种重要的心理活动</w:t>
      </w:r>
      <w:r>
        <w:rPr>
          <w:rFonts w:ascii="Songti TC" w:hAnsi="Songti TC" w:eastAsia="Songti TC"/>
        </w:rPr>
        <w:t>,</w:t>
      </w:r>
      <w:r>
        <w:rPr>
          <w:rFonts w:hint="eastAsia" w:ascii="Songti TC" w:hAnsi="Songti TC" w:eastAsia="Songti TC"/>
        </w:rPr>
        <w:t>它具有的两个主要特点是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</w:rPr>
        <w:t>A.  指向性和稳定性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</w:rPr>
        <w:t>B.  分散性和指向性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  <w:color w:val="FF0000"/>
        </w:rPr>
        <w:t>C.  指向性和集中性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b/>
          <w:bCs/>
          <w:color w:val="0000FF"/>
        </w:rPr>
      </w:pPr>
      <w:r>
        <w:rPr>
          <w:rFonts w:hint="eastAsia" w:ascii="Songti TC" w:hAnsi="Songti TC" w:eastAsia="Songti TC"/>
        </w:rPr>
        <w:t>D.  集中性和分散性</w:t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宋体"/>
          <w:b w:val="0"/>
          <w:bCs w:val="0"/>
          <w:lang w:val="en-US" w:eastAsia="zh-CN"/>
        </w:rPr>
      </w:pPr>
      <w:r>
        <w:rPr>
          <w:rFonts w:ascii="Songti TC" w:hAnsi="Songti TC" w:eastAsia="Songti TC"/>
          <w:b/>
          <w:bCs/>
          <w:color w:val="0000FF"/>
        </w:rPr>
        <w:t>3</w:t>
      </w:r>
      <w:r>
        <w:rPr>
          <w:rFonts w:ascii="Songti TC" w:hAnsi="Songti TC" w:eastAsia="Songti TC"/>
          <w:b w:val="0"/>
          <w:bCs w:val="0"/>
        </w:rPr>
        <w:t xml:space="preserve">. </w:t>
      </w:r>
      <w:r>
        <w:rPr>
          <w:rFonts w:hint="eastAsia" w:ascii="Songti TC" w:hAnsi="Songti TC" w:eastAsia="宋体"/>
          <w:b/>
          <w:bCs/>
          <w:color w:val="0000FF"/>
          <w:lang w:val="en-US" w:eastAsia="zh-CN"/>
        </w:rPr>
        <w:t>在生活中，我们会对某些事物或者现象“视而不见，充耳不闻”，能很好解释这种现象的理论是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auto"/>
        </w:rPr>
      </w:pPr>
      <w:r>
        <w:rPr>
          <w:rFonts w:hint="eastAsia" w:ascii="Songti TC" w:hAnsi="Songti TC" w:eastAsia="Songti TC"/>
        </w:rPr>
        <w:t>A. 衰减器理论</w:t>
      </w:r>
      <w:r>
        <w:rPr>
          <w:rFonts w:hint="eastAsia" w:ascii="Songti TC" w:hAnsi="Songti TC" w:eastAsia="Songti TC"/>
          <w:color w:val="FF0000"/>
        </w:rPr>
        <w:t> B.  过滤器理论</w:t>
      </w:r>
      <w:r>
        <w:rPr>
          <w:rFonts w:hint="eastAsia" w:ascii="Songti TC" w:hAnsi="Songti TC" w:eastAsia="Songti TC"/>
        </w:rPr>
        <w:t>C.  认知资源理论</w:t>
      </w:r>
      <w:r>
        <w:rPr>
          <w:rFonts w:hint="eastAsia" w:ascii="Songti TC" w:hAnsi="Songti TC" w:eastAsia="Songti TC"/>
          <w:color w:val="auto"/>
        </w:rPr>
        <w:t>D.  双加工理论 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梦通常出现在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出现睡眠锭波的阶段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深度睡眠阶段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C.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浅睡阶段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FF0000"/>
        </w:rPr>
        <w:t xml:space="preserve">D. </w:t>
      </w:r>
      <w:r>
        <w:rPr>
          <w:rFonts w:hint="eastAsia" w:ascii="Songti TC" w:hAnsi="Songti TC" w:eastAsia="Songti TC"/>
          <w:color w:val="FF0000"/>
        </w:rPr>
        <w:t>快速眼动睡眠阶段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喧嚣的闹市中，大声叫卖未必能引起人的注意，但在安静的阅览室中小声交谈可能引起人的注意，是因为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</w:rPr>
        <w:t>A</w:t>
      </w:r>
      <w:r>
        <w:rPr>
          <w:rFonts w:ascii="Songti TC" w:hAnsi="Songti TC" w:eastAsia="Songti TC"/>
        </w:rPr>
        <w:t>.</w:t>
      </w:r>
      <w:r>
        <w:rPr>
          <w:rFonts w:hint="eastAsia" w:ascii="Songti TC" w:hAnsi="Songti TC" w:eastAsia="Songti TC"/>
        </w:rPr>
        <w:t>刺激物的变动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B刺激物的相对强度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刺激物的新颖性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注意具有稳定性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因为生活秩序突然改变而影响睡眠，属于什么类型的失眠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假性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B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情景性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FF0000"/>
        </w:rPr>
        <w:t xml:space="preserve">C </w:t>
      </w:r>
      <w:r>
        <w:rPr>
          <w:rFonts w:hint="eastAsia" w:ascii="Songti TC" w:hAnsi="Songti TC" w:eastAsia="Songti TC"/>
          <w:color w:val="FF0000"/>
        </w:rPr>
        <w:t xml:space="preserve"> 失律性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D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功能相</w:t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宋体"/>
          <w:b/>
          <w:bCs/>
          <w:color w:val="0000FF"/>
          <w:lang w:val="en-US" w:eastAsia="zh-CN"/>
        </w:rPr>
      </w:pPr>
      <w:r>
        <w:rPr>
          <w:rFonts w:ascii="Songti TC" w:hAnsi="Songti TC" w:eastAsia="Songti TC"/>
          <w:b/>
          <w:bCs/>
          <w:color w:val="0000FF"/>
        </w:rPr>
        <w:t>7</w:t>
      </w:r>
      <w:r>
        <w:rPr>
          <w:rFonts w:hint="eastAsia" w:ascii="Songti TC" w:hAnsi="Songti TC" w:eastAsia="Songti TC"/>
          <w:b/>
          <w:bCs/>
          <w:color w:val="0000FF"/>
        </w:rPr>
        <w:t>.</w:t>
      </w:r>
      <w:r>
        <w:rPr>
          <w:rFonts w:ascii="Songti TC" w:hAnsi="Songti TC" w:eastAsia="Songti TC"/>
          <w:b/>
          <w:bCs/>
          <w:color w:val="0000FF"/>
        </w:rPr>
        <w:t xml:space="preserve"> </w:t>
      </w:r>
      <w:r>
        <w:rPr>
          <w:rFonts w:hint="eastAsia" w:ascii="Songti TC" w:hAnsi="Songti TC" w:eastAsia="宋体"/>
          <w:b/>
          <w:bCs/>
          <w:color w:val="0000FF"/>
          <w:lang w:val="en-US" w:eastAsia="zh-CN"/>
        </w:rPr>
        <w:t>一个正在考虑专业问题，陷入沉思的科学家，听到周围的很大的声音，抬头看发生什么事，科学家被打断前的意识状态属于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宋体"/>
          <w:color w:val="FF0000"/>
          <w:lang w:val="en-US" w:eastAsia="zh-CN"/>
        </w:rPr>
        <w:t>A</w:t>
      </w:r>
      <w:r>
        <w:rPr>
          <w:rFonts w:hint="eastAsia" w:ascii="Songti TC" w:hAnsi="Songti TC" w:eastAsia="Songti TC"/>
          <w:color w:val="FF0000"/>
        </w:rPr>
        <w:t xml:space="preserve">可控的意识状态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自动化的意识状态C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白日梦状态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</w:rPr>
        <w:t>D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无意识心理活动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鸡尾酒会效应支持的注意理论是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双加工理论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过滤器理论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晚选择理论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D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衰减理论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按照特征整合理论，特征登记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需要注意，但特征整合不需要注意 </w:t>
      </w:r>
      <w:r>
        <w:rPr>
          <w:rFonts w:ascii="Songti TC" w:hAnsi="Songti TC" w:eastAsia="Songti TC"/>
          <w:color w:val="FF0000"/>
        </w:rPr>
        <w:t xml:space="preserve">B. </w:t>
      </w:r>
      <w:r>
        <w:rPr>
          <w:rFonts w:hint="eastAsia" w:ascii="Songti TC" w:hAnsi="Songti TC" w:eastAsia="Songti TC"/>
          <w:color w:val="FF0000"/>
        </w:rPr>
        <w:t>不需要注意，但特征整合需要注意</w:t>
      </w:r>
      <w:r>
        <w:rPr>
          <w:rFonts w:hint="eastAsia" w:ascii="Songti TC" w:hAnsi="Songti TC" w:eastAsia="Songti TC"/>
        </w:rPr>
        <w:t xml:space="preserve"> </w:t>
      </w:r>
      <w:r>
        <w:rPr>
          <w:rFonts w:ascii="Songti TC" w:hAnsi="Songti TC" w:eastAsia="Songti TC"/>
        </w:rPr>
        <w:t xml:space="preserve">C </w:t>
      </w:r>
      <w:r>
        <w:rPr>
          <w:rFonts w:hint="eastAsia" w:ascii="Songti TC" w:hAnsi="Songti TC" w:eastAsia="Songti TC"/>
        </w:rPr>
        <w:t>与特征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整合均需要注意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与特征整合均不需要注意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10.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人在睡眠状态下的心理特征是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静止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B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紊乱 </w:t>
      </w:r>
      <w:r>
        <w:rPr>
          <w:rFonts w:ascii="Songti TC" w:hAnsi="Songti TC" w:eastAsia="Songti TC"/>
          <w:color w:val="FF0000"/>
        </w:rPr>
        <w:t xml:space="preserve">C </w:t>
      </w:r>
      <w:r>
        <w:rPr>
          <w:rFonts w:hint="eastAsia" w:ascii="Songti TC" w:hAnsi="Songti TC" w:eastAsia="Songti TC"/>
          <w:color w:val="FF0000"/>
        </w:rPr>
        <w:t xml:space="preserve">解除抑制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轻松</w:t>
      </w:r>
      <w:bookmarkEnd w:id="0"/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TC">
    <w:altName w:val="Microsoft JhengHei"/>
    <w:panose1 w:val="00000000000000000000"/>
    <w:charset w:val="88"/>
    <w:family w:val="auto"/>
    <w:pitch w:val="default"/>
    <w:sig w:usb0="00000000" w:usb1="00000000" w:usb2="00000010" w:usb3="00000000" w:csb0="0014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F920CB"/>
    <w:rsid w:val="001025A5"/>
    <w:rsid w:val="001F263C"/>
    <w:rsid w:val="00221F55"/>
    <w:rsid w:val="00364663"/>
    <w:rsid w:val="003E4528"/>
    <w:rsid w:val="0047728A"/>
    <w:rsid w:val="00483F0D"/>
    <w:rsid w:val="00500F65"/>
    <w:rsid w:val="005C5613"/>
    <w:rsid w:val="005E3622"/>
    <w:rsid w:val="005F280C"/>
    <w:rsid w:val="00644E4B"/>
    <w:rsid w:val="006D3522"/>
    <w:rsid w:val="007D4B34"/>
    <w:rsid w:val="008D459E"/>
    <w:rsid w:val="008D563C"/>
    <w:rsid w:val="00A82215"/>
    <w:rsid w:val="00A860E4"/>
    <w:rsid w:val="00AD6990"/>
    <w:rsid w:val="00B0758F"/>
    <w:rsid w:val="00B23BF7"/>
    <w:rsid w:val="00B50FA5"/>
    <w:rsid w:val="00BE407E"/>
    <w:rsid w:val="00CA5F9B"/>
    <w:rsid w:val="00CD1E29"/>
    <w:rsid w:val="00CD74EE"/>
    <w:rsid w:val="00CE767E"/>
    <w:rsid w:val="00E06DE8"/>
    <w:rsid w:val="00E53804"/>
    <w:rsid w:val="00EC0369"/>
    <w:rsid w:val="00EE6D96"/>
    <w:rsid w:val="00F37427"/>
    <w:rsid w:val="00F66543"/>
    <w:rsid w:val="00F920CB"/>
    <w:rsid w:val="011224FE"/>
    <w:rsid w:val="06D04EAE"/>
    <w:rsid w:val="08D5567E"/>
    <w:rsid w:val="19573E8D"/>
    <w:rsid w:val="33172EFE"/>
    <w:rsid w:val="45035B9F"/>
    <w:rsid w:val="476D114C"/>
    <w:rsid w:val="60FE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579</Characters>
  <Lines>4</Lines>
  <Paragraphs>1</Paragraphs>
  <TotalTime>14</TotalTime>
  <ScaleCrop>false</ScaleCrop>
  <LinksUpToDate>false</LinksUpToDate>
  <CharactersWithSpaces>679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2022-11-23T14:19:00Z</dcterms:created>
  <dc:creator>Mengyuan Gong</dc:creator>
  <cp:lastModifiedBy>SuldBorjign</cp:lastModifiedBy>
  <dcterms:modified xsi:type="dcterms:W3CDTF">2024-03-13T06:27:42Z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7B5E9ED113944646B92CEE25B8F672EE_12</vt:lpwstr>
  </property>
</Properties>
</file>