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rFonts w:ascii="Songti TC" w:hAnsi="Songti TC" w:eastAsia="Songti TC"/>
        </w:rPr>
      </w:pPr>
      <w:r>
        <w:rPr>
          <w:rFonts w:hint="eastAsia" w:ascii="Songti TC" w:hAnsi="Songti TC" w:eastAsia="宋体"/>
          <w:lang w:val="en-US" w:eastAsia="zh-CN"/>
        </w:rPr>
        <w:t>3.27</w:t>
      </w:r>
      <w:r>
        <w:rPr>
          <w:rFonts w:hint="eastAsia" w:ascii="Songti TC" w:hAnsi="Songti TC" w:eastAsia="Songti TC"/>
        </w:rPr>
        <w:t>《情绪》章节随堂小测</w:t>
      </w:r>
    </w:p>
    <w:p>
      <w:pPr>
        <w:spacing w:line="276" w:lineRule="auto"/>
        <w:rPr>
          <w:rFonts w:ascii="Songti TC" w:hAnsi="Songti TC" w:eastAsia="Songti TC"/>
          <w:b/>
          <w:bCs/>
        </w:rPr>
      </w:pPr>
      <w:r>
        <w:rPr>
          <w:rFonts w:ascii="Songti TC" w:hAnsi="Songti TC" w:eastAsia="Songti TC"/>
          <w:b/>
          <w:bCs/>
        </w:rPr>
        <w:t xml:space="preserve">1. </w:t>
      </w:r>
      <w:r>
        <w:rPr>
          <w:rFonts w:hint="eastAsia" w:ascii="Songti TC" w:hAnsi="Songti TC" w:eastAsia="Songti TC"/>
          <w:b/>
          <w:bCs/>
        </w:rPr>
        <w:t>我们高兴的时候额眉平展，面颊上提，嘴角上翘。这属于情绪的</w:t>
      </w:r>
    </w:p>
    <w:p>
      <w:pPr>
        <w:spacing w:line="276" w:lineRule="auto"/>
        <w:rPr>
          <w:rFonts w:ascii="Songti TC" w:hAnsi="Songti TC" w:eastAsia="Songti TC"/>
        </w:rPr>
      </w:pPr>
      <w:r>
        <w:rPr>
          <w:rFonts w:hint="eastAsia" w:ascii="Songti TC" w:hAnsi="Songti TC" w:eastAsia="Songti TC"/>
        </w:rPr>
        <w:t>A</w:t>
      </w:r>
      <w:r>
        <w:rPr>
          <w:rFonts w:ascii="Songti TC" w:hAnsi="Songti TC" w:eastAsia="Songti TC"/>
        </w:rPr>
        <w:t xml:space="preserve">. </w:t>
      </w:r>
      <w:r>
        <w:rPr>
          <w:rFonts w:hint="eastAsia" w:ascii="Songti TC" w:hAnsi="Songti TC" w:eastAsia="Songti TC"/>
        </w:rPr>
        <w:t>主观体验</w:t>
      </w:r>
      <w:r>
        <w:rPr>
          <w:rFonts w:hint="eastAsia" w:ascii="Songti TC" w:hAnsi="Songti TC" w:eastAsia="Songti TC"/>
          <w:color w:val="FF0000"/>
        </w:rPr>
        <w:t>B外在表现</w:t>
      </w:r>
      <w:r>
        <w:rPr>
          <w:rFonts w:ascii="Songti TC" w:hAnsi="Songti TC" w:eastAsia="Songti TC"/>
        </w:rPr>
        <w:t xml:space="preserve">  </w:t>
      </w:r>
      <w:r>
        <w:rPr>
          <w:rFonts w:hint="eastAsia" w:ascii="Songti TC" w:hAnsi="Songti TC" w:eastAsia="Songti TC"/>
        </w:rPr>
        <w:t>C</w:t>
      </w:r>
      <w:r>
        <w:rPr>
          <w:rFonts w:ascii="Songti TC" w:hAnsi="Songti TC" w:eastAsia="Songti TC"/>
        </w:rPr>
        <w:t xml:space="preserve"> </w:t>
      </w:r>
      <w:r>
        <w:rPr>
          <w:rFonts w:hint="eastAsia" w:ascii="Songti TC" w:hAnsi="Songti TC" w:eastAsia="Songti TC"/>
        </w:rPr>
        <w:t>心理唤</w:t>
      </w:r>
      <w:bookmarkStart w:id="0" w:name="_GoBack"/>
      <w:bookmarkEnd w:id="0"/>
      <w:r>
        <w:rPr>
          <w:rFonts w:hint="eastAsia" w:ascii="Songti TC" w:hAnsi="Songti TC" w:eastAsia="Songti TC"/>
        </w:rPr>
        <w:t xml:space="preserve">醒 </w:t>
      </w:r>
      <w:r>
        <w:rPr>
          <w:rFonts w:ascii="Songti TC" w:hAnsi="Songti TC" w:eastAsia="Songti TC"/>
          <w:color w:val="FF0000"/>
        </w:rPr>
        <w:t xml:space="preserve"> </w:t>
      </w:r>
      <w:r>
        <w:rPr>
          <w:rFonts w:hint="eastAsia" w:ascii="Songti TC" w:hAnsi="Songti TC" w:eastAsia="Songti TC"/>
        </w:rPr>
        <w:t>D生理唤醒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</w:rPr>
      </w:pPr>
      <w:r>
        <w:rPr>
          <w:rFonts w:ascii="Songti TC" w:hAnsi="Songti TC" w:eastAsia="Songti TC"/>
        </w:rPr>
        <w:t xml:space="preserve">2. </w:t>
      </w:r>
      <w:r>
        <w:rPr>
          <w:rFonts w:hint="eastAsia" w:ascii="Songti TC" w:hAnsi="Songti TC" w:eastAsia="Songti TC"/>
        </w:rPr>
        <w:t>下面属于情绪而不属于情感的是</w:t>
      </w:r>
    </w:p>
    <w:p>
      <w:pPr>
        <w:spacing w:line="276" w:lineRule="auto"/>
        <w:rPr>
          <w:rFonts w:ascii="Songti TC" w:hAnsi="Songti TC" w:eastAsia="Songti TC"/>
        </w:rPr>
      </w:pPr>
      <w:r>
        <w:rPr>
          <w:rFonts w:hint="eastAsia" w:ascii="Songti TC" w:hAnsi="Songti TC" w:eastAsia="Songti TC"/>
        </w:rPr>
        <w:t>A.  对艺术作品的欣赏</w:t>
      </w:r>
      <w:r>
        <w:rPr>
          <w:rFonts w:ascii="Songti TC" w:hAnsi="Songti TC" w:eastAsia="Songti TC"/>
        </w:rPr>
        <w:t xml:space="preserve"> </w:t>
      </w:r>
      <w:r>
        <w:rPr>
          <w:rFonts w:hint="eastAsia" w:ascii="Songti TC" w:hAnsi="Songti TC" w:eastAsia="Songti TC"/>
        </w:rPr>
        <w:t>B.  对祖国的热爱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C.  助人为乐的幸福感</w:t>
      </w:r>
      <w:r>
        <w:rPr>
          <w:rFonts w:ascii="Songti TC" w:hAnsi="Songti TC" w:eastAsia="Songti TC"/>
        </w:rPr>
        <w:t xml:space="preserve"> </w:t>
      </w:r>
      <w:r>
        <w:rPr>
          <w:rFonts w:hint="eastAsia" w:ascii="Songti TC" w:hAnsi="Songti TC" w:eastAsia="Songti TC"/>
          <w:color w:val="FF0000"/>
        </w:rPr>
        <w:t>D.  高考录取的喜悦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</w:rPr>
      </w:pPr>
      <w:r>
        <w:rPr>
          <w:rFonts w:ascii="Songti TC" w:hAnsi="Songti TC" w:eastAsia="Songti TC"/>
        </w:rPr>
        <w:t xml:space="preserve">3. </w:t>
      </w:r>
      <w:r>
        <w:rPr>
          <w:rFonts w:hint="eastAsia" w:ascii="Songti TC" w:hAnsi="Songti TC" w:eastAsia="Songti TC"/>
        </w:rPr>
        <w:t>在郊外看到老虎产生畏惧感，但在动物园里看到笼中的老虎，不怕反而高兴，这种现象说明</w:t>
      </w:r>
    </w:p>
    <w:p>
      <w:pPr>
        <w:shd w:val="clear" w:color="auto" w:fill="FFFFFF"/>
        <w:spacing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</w:rPr>
        <w:t xml:space="preserve">A.  刺激决定情绪 </w:t>
      </w:r>
      <w:r>
        <w:rPr>
          <w:rFonts w:hint="eastAsia" w:ascii="Songti TC" w:hAnsi="Songti TC" w:eastAsia="Songti TC"/>
          <w:color w:val="FF0000"/>
        </w:rPr>
        <w:t>B.  认知决定情绪</w:t>
      </w:r>
      <w:r>
        <w:rPr>
          <w:rFonts w:hint="eastAsia" w:ascii="Songti TC" w:hAnsi="Songti TC" w:eastAsia="Songti TC"/>
        </w:rPr>
        <w:t>C.  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生理唤醒决定情绪D.  身体状态决定情绪</w:t>
      </w:r>
    </w:p>
    <w:p>
      <w:pPr>
        <w:shd w:val="clear" w:color="auto" w:fill="FFFFFF"/>
        <w:spacing w:line="276" w:lineRule="auto"/>
        <w:rPr>
          <w:rFonts w:ascii="Songti TC" w:hAnsi="Songti TC" w:eastAsia="Songti TC"/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4.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姿态表情可分为</w:t>
      </w:r>
    </w:p>
    <w:p>
      <w:pPr>
        <w:shd w:val="clear" w:color="auto" w:fill="FFFFFF"/>
        <w:spacing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语言和动作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Songti TC" w:hAnsi="Songti TC" w:eastAsia="Songti TC"/>
          <w:color w:val="FF0000"/>
        </w:rPr>
        <w:t>B.</w:t>
      </w:r>
      <w:r>
        <w:rPr>
          <w:rFonts w:ascii="Songti TC" w:hAnsi="Songti TC" w:eastAsia="Songti TC"/>
          <w:color w:val="FF0000"/>
        </w:rPr>
        <w:t xml:space="preserve"> </w:t>
      </w:r>
      <w:r>
        <w:rPr>
          <w:rFonts w:hint="eastAsia" w:ascii="Songti TC" w:hAnsi="Songti TC" w:eastAsia="Songti TC"/>
          <w:color w:val="FF0000"/>
        </w:rPr>
        <w:t>手势和身体姿势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C.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行走与四肢动作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D.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身体姿势和四肢动作</w:t>
      </w:r>
    </w:p>
    <w:p>
      <w:pPr>
        <w:shd w:val="clear" w:color="auto" w:fill="FFFFFF"/>
        <w:spacing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5.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一般来说，焦虑程度和学习效率之间呈现什么关系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  <w:color w:val="FF0000"/>
        </w:rPr>
        <w:t>A</w:t>
      </w:r>
      <w:r>
        <w:rPr>
          <w:rFonts w:ascii="Songti TC" w:hAnsi="Songti TC" w:eastAsia="Songti TC"/>
          <w:color w:val="FF0000"/>
        </w:rPr>
        <w:t xml:space="preserve">. </w:t>
      </w:r>
      <w:r>
        <w:rPr>
          <w:rFonts w:hint="eastAsia" w:ascii="Songti TC" w:hAnsi="Songti TC" w:eastAsia="Songti TC"/>
          <w:color w:val="FF0000"/>
        </w:rPr>
        <w:t xml:space="preserve">倒U形 </w:t>
      </w:r>
      <w:r>
        <w:rPr>
          <w:rFonts w:ascii="Songti TC" w:hAnsi="Songti TC" w:eastAsia="Songti TC"/>
          <w:color w:val="FF0000"/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U型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直线型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无规律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在遇到不开心的事情时，张亮总会去操场上踢一场球，将不开心的释放出来，这种情绪的自我调控策略是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FF0000"/>
        </w:rPr>
      </w:pP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代偿</w:t>
      </w:r>
      <w:r>
        <w:rPr>
          <w:rFonts w:ascii="Songti TC" w:hAnsi="Songti TC" w:eastAsia="Songti TC"/>
          <w:color w:val="FF0000"/>
        </w:rPr>
        <w:t xml:space="preserve">B </w:t>
      </w:r>
      <w:r>
        <w:rPr>
          <w:rFonts w:hint="eastAsia" w:ascii="Songti TC" w:hAnsi="Songti TC" w:eastAsia="Songti TC"/>
          <w:color w:val="FF0000"/>
        </w:rPr>
        <w:t>宣泄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C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升华</w:t>
      </w:r>
      <w:r>
        <w:rPr>
          <w:rFonts w:hint="eastAsia" w:ascii="Songti TC" w:hAnsi="Songti TC" w:eastAsia="Songti TC"/>
          <w:color w:val="FF0000"/>
        </w:rPr>
        <w:t xml:space="preserve"> </w:t>
      </w:r>
      <w:r>
        <w:rPr>
          <w:rFonts w:ascii="Songti TC" w:hAnsi="Songti TC" w:eastAsia="Songti TC"/>
          <w:color w:val="FF0000"/>
        </w:rPr>
        <w:t xml:space="preserve"> </w:t>
      </w:r>
      <w:r>
        <w:rPr>
          <w:rFonts w:ascii="Songti TC" w:hAnsi="Songti TC" w:eastAsia="Songti TC"/>
        </w:rPr>
        <w:t>D</w:t>
      </w:r>
      <w:r>
        <w:rPr>
          <w:rFonts w:hint="eastAsia" w:ascii="Songti TC" w:hAnsi="Songti TC" w:eastAsia="Songti TC"/>
        </w:rPr>
        <w:t>幽默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“人逢喜事精神爽“，这种情绪状态属于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A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情感</w:t>
      </w:r>
      <w:r>
        <w:rPr>
          <w:rFonts w:hint="eastAsia" w:ascii="Songti TC" w:hAnsi="Songti TC" w:eastAsia="Songti TC"/>
          <w:color w:val="FF0000"/>
        </w:rPr>
        <w:t xml:space="preserve">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激情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</w:rPr>
        <w:t>C</w:t>
      </w:r>
      <w:r>
        <w:rPr>
          <w:rFonts w:ascii="Songti TC" w:hAnsi="Songti TC" w:eastAsia="Songti TC"/>
        </w:rPr>
        <w:t xml:space="preserve"> </w:t>
      </w:r>
      <w:r>
        <w:rPr>
          <w:rFonts w:hint="eastAsia" w:ascii="Songti TC" w:hAnsi="Songti TC" w:eastAsia="Songti TC"/>
        </w:rPr>
        <w:t>应激</w:t>
      </w:r>
      <w:r>
        <w:rPr>
          <w:rFonts w:hint="eastAsia" w:ascii="Songti TC" w:hAnsi="Songti TC" w:eastAsia="Songti TC"/>
          <w:color w:val="FF0000"/>
        </w:rPr>
        <w:t xml:space="preserve">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宋体"/>
          <w:color w:val="FF0000"/>
          <w:lang w:val="en-US" w:eastAsia="zh-CN"/>
        </w:rPr>
        <w:t>D</w:t>
      </w:r>
      <w:r>
        <w:rPr>
          <w:rFonts w:ascii="Songti TC" w:hAnsi="Songti TC" w:eastAsia="Songti TC"/>
          <w:color w:val="FF0000"/>
        </w:rPr>
        <w:t xml:space="preserve">. </w:t>
      </w:r>
      <w:r>
        <w:rPr>
          <w:rFonts w:hint="eastAsia" w:ascii="Songti TC" w:hAnsi="Songti TC" w:eastAsia="Songti TC"/>
          <w:color w:val="FF0000"/>
        </w:rPr>
        <w:t>心境</w:t>
      </w:r>
    </w:p>
    <w:p>
      <w:pPr>
        <w:shd w:val="clear" w:color="auto" w:fill="FFFFFF"/>
        <w:spacing w:before="75" w:line="276" w:lineRule="auto"/>
        <w:rPr>
          <w:rFonts w:hint="default" w:ascii="Songti TC" w:hAnsi="Songti TC" w:eastAsia="宋体"/>
          <w:b/>
          <w:b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</w:pPr>
      <w:r>
        <w:rPr>
          <w:rFonts w:ascii="Songti TC" w:hAnsi="Songti TC" w:eastAsia="Songti TC"/>
          <w:b/>
          <w:bCs/>
          <w:color w:val="4472C4" w:themeColor="accent1"/>
          <w14:textFill>
            <w14:solidFill>
              <w14:schemeClr w14:val="accent1"/>
            </w14:solidFill>
          </w14:textFill>
        </w:rPr>
        <w:t xml:space="preserve">8. </w:t>
      </w:r>
      <w:r>
        <w:rPr>
          <w:rFonts w:hint="eastAsia" w:ascii="Songti TC" w:hAnsi="Songti TC" w:eastAsia="宋体"/>
          <w:b/>
          <w:b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强调情绪的主观体验促进有机体采取行动的情绪理论是</w:t>
      </w:r>
    </w:p>
    <w:p>
      <w:pPr>
        <w:shd w:val="clear" w:color="auto" w:fill="FFFFFF"/>
        <w:spacing w:before="75" w:line="276" w:lineRule="auto"/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情绪的外周理论</w:t>
      </w:r>
      <w:r>
        <w:rPr>
          <w:rFonts w:hint="eastAsia" w:ascii="Songti TC" w:hAnsi="Songti TC" w:eastAsia="Songti TC"/>
          <w:color w:val="FF0000"/>
        </w:rPr>
        <w:t xml:space="preserve"> B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FF0000"/>
        </w:rPr>
        <w:t>情绪的动机分化理论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情绪的丘脑理论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情绪的认知理论 </w:t>
      </w:r>
    </w:p>
    <w:p>
      <w:pPr>
        <w:shd w:val="clear" w:color="auto" w:fill="FFFFFF"/>
        <w:spacing w:before="75" w:line="276" w:lineRule="auto"/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9.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因为行为和态度不一致而引发的不舒服感觉是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情绪失调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感觉失衡</w:t>
      </w:r>
      <w:r>
        <w:rPr>
          <w:rFonts w:ascii="Songti TC" w:hAnsi="Songti TC" w:eastAsia="Songti TC"/>
          <w:color w:val="FF0000"/>
        </w:rPr>
        <w:t xml:space="preserve">C </w:t>
      </w:r>
      <w:r>
        <w:rPr>
          <w:rFonts w:hint="eastAsia" w:ascii="Songti TC" w:hAnsi="Songti TC" w:eastAsia="Songti TC"/>
          <w:color w:val="FF0000"/>
          <w:u w:val="none"/>
        </w:rPr>
        <w:t>认知失调</w:t>
      </w:r>
      <w:r>
        <w:rPr>
          <w:rFonts w:hint="eastAsia" w:ascii="Songti TC" w:hAnsi="Songti TC" w:eastAsia="Songti TC"/>
          <w:color w:val="FF0000"/>
        </w:rPr>
        <w:t xml:space="preserve"> </w:t>
      </w:r>
      <w:r>
        <w:rPr>
          <w:rFonts w:ascii="Songti TC" w:hAnsi="Songti TC" w:eastAsia="Songti TC"/>
          <w:color w:val="FF0000"/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态度失调</w:t>
      </w:r>
    </w:p>
    <w:p>
      <w:pPr>
        <w:shd w:val="clear" w:color="auto" w:fill="FFFFFF"/>
        <w:spacing w:before="75" w:line="276" w:lineRule="auto"/>
        <w:rPr>
          <w:rFonts w:hint="default" w:ascii="Songti TC" w:hAnsi="Songti TC" w:eastAsia="宋体"/>
          <w:b/>
          <w:b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</w:pPr>
      <w:r>
        <w:rPr>
          <w:rFonts w:ascii="Songti TC" w:hAnsi="Songti TC" w:eastAsia="Songti TC"/>
          <w:b/>
          <w:bCs/>
          <w:color w:val="4472C4" w:themeColor="accent1"/>
          <w14:textFill>
            <w14:solidFill>
              <w14:schemeClr w14:val="accent1"/>
            </w14:solidFill>
          </w14:textFill>
        </w:rPr>
        <w:t xml:space="preserve">10. </w:t>
      </w:r>
      <w:r>
        <w:rPr>
          <w:rFonts w:hint="eastAsia" w:ascii="Songti TC" w:hAnsi="Songti TC" w:eastAsia="宋体"/>
          <w:b/>
          <w:b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在情绪记忆的形成和提取中起关键作用的是</w:t>
      </w:r>
    </w:p>
    <w:p>
      <w:pPr>
        <w:shd w:val="clear" w:color="auto" w:fill="FFFFFF"/>
        <w:spacing w:before="75" w:line="276" w:lineRule="auto"/>
        <w:rPr>
          <w:rFonts w:hint="default" w:ascii="Songti TC" w:hAnsi="Songti TC" w:eastAsia="宋体"/>
          <w:color w:val="FF0000"/>
          <w:lang w:val="en-US" w:eastAsia="zh-CN"/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前额皮层 </w:t>
      </w:r>
      <w:r>
        <w:rPr>
          <w:rFonts w:ascii="Songti TC" w:hAnsi="Songti TC" w:eastAsia="Songti TC"/>
          <w:color w:val="auto"/>
        </w:rPr>
        <w:t>B</w:t>
      </w:r>
      <w:r>
        <w:rPr>
          <w:rFonts w:hint="eastAsia" w:ascii="Songti TC" w:hAnsi="Songti TC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纹状体</w:t>
      </w:r>
      <w:r>
        <w:rPr>
          <w:rFonts w:ascii="Songti TC" w:hAnsi="Songti TC" w:eastAsia="Songti TC"/>
          <w:color w:val="FF0000"/>
        </w:rPr>
        <w:t xml:space="preserve"> </w:t>
      </w:r>
      <w:r>
        <w:rPr>
          <w:rFonts w:hint="eastAsia" w:ascii="Songti TC" w:hAnsi="Songti TC" w:eastAsia="Songti TC"/>
          <w:color w:val="FF0000"/>
        </w:rPr>
        <w:t xml:space="preserve"> </w:t>
      </w:r>
      <w:r>
        <w:rPr>
          <w:rFonts w:ascii="Songti TC" w:hAnsi="Songti TC" w:eastAsia="Songti TC"/>
          <w:color w:val="FF0000"/>
        </w:rPr>
        <w:t xml:space="preserve">C </w:t>
      </w:r>
      <w:r>
        <w:rPr>
          <w:rFonts w:hint="eastAsia" w:ascii="Songti TC" w:hAnsi="Songti TC" w:eastAsia="Songti TC"/>
          <w:color w:val="FF0000"/>
        </w:rPr>
        <w:t xml:space="preserve"> 杏仁核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脑岛</w:t>
      </w:r>
    </w:p>
    <w:sectPr>
      <w:pgSz w:w="12240" w:h="15840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ongti TC">
    <w:altName w:val="Microsoft JhengHei"/>
    <w:panose1 w:val="00000000000000000000"/>
    <w:charset w:val="88"/>
    <w:family w:val="auto"/>
    <w:pitch w:val="default"/>
    <w:sig w:usb0="00000000" w:usb1="00000000" w:usb2="00000010" w:usb3="00000000" w:csb0="0014009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ViY2JkMjU3NGYzZTEwMzZmMGFkZWViYmNkYWU3NDIifQ=="/>
  </w:docVars>
  <w:rsids>
    <w:rsidRoot w:val="00F920CB"/>
    <w:rsid w:val="0001578C"/>
    <w:rsid w:val="00076E19"/>
    <w:rsid w:val="001A0078"/>
    <w:rsid w:val="001C081B"/>
    <w:rsid w:val="001F263C"/>
    <w:rsid w:val="00247C58"/>
    <w:rsid w:val="00290BD3"/>
    <w:rsid w:val="00364663"/>
    <w:rsid w:val="003A6142"/>
    <w:rsid w:val="00483F0D"/>
    <w:rsid w:val="005611DA"/>
    <w:rsid w:val="0083793E"/>
    <w:rsid w:val="008B4293"/>
    <w:rsid w:val="008D41F2"/>
    <w:rsid w:val="008D459E"/>
    <w:rsid w:val="00916B8D"/>
    <w:rsid w:val="00A6582C"/>
    <w:rsid w:val="00A7661E"/>
    <w:rsid w:val="00A860E4"/>
    <w:rsid w:val="00AD517D"/>
    <w:rsid w:val="00AD6990"/>
    <w:rsid w:val="00D203D8"/>
    <w:rsid w:val="00D65ABC"/>
    <w:rsid w:val="00F85DC9"/>
    <w:rsid w:val="00F920CB"/>
    <w:rsid w:val="067603E3"/>
    <w:rsid w:val="1976214C"/>
    <w:rsid w:val="1C4D7003"/>
    <w:rsid w:val="20994503"/>
    <w:rsid w:val="21D10024"/>
    <w:rsid w:val="59222917"/>
    <w:rsid w:val="6DE720F0"/>
    <w:rsid w:val="758A3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autoRedefine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94</Words>
  <Characters>536</Characters>
  <Lines>4</Lines>
  <Paragraphs>1</Paragraphs>
  <TotalTime>336</TotalTime>
  <ScaleCrop>false</ScaleCrop>
  <LinksUpToDate>false</LinksUpToDate>
  <CharactersWithSpaces>629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2022-12-07T11:27:00Z</dcterms:created>
  <dc:creator>Mengyuan Gong</dc:creator>
  <cp:lastModifiedBy>SuldBorjign</cp:lastModifiedBy>
  <dcterms:modified xsi:type="dcterms:W3CDTF">2024-03-29T05:05:33Z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DBBB6E53D5D24EBBB8D34AE05E07B1D5_12</vt:lpwstr>
  </property>
</Properties>
</file>