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9C1A" w14:textId="078134F5" w:rsidR="00A60681" w:rsidRPr="00632CB6" w:rsidRDefault="00944494">
      <w:pPr>
        <w:widowControl/>
        <w:spacing w:line="276" w:lineRule="auto"/>
        <w:jc w:val="center"/>
        <w:rPr>
          <w:rFonts w:ascii="宋体" w:eastAsia="宋体" w:hAnsi="宋体" w:cs="Times New Roman"/>
          <w:b/>
          <w:bCs/>
          <w:kern w:val="0"/>
          <w:sz w:val="28"/>
          <w:szCs w:val="28"/>
        </w:rPr>
      </w:pPr>
      <w:r w:rsidRPr="00632CB6">
        <w:rPr>
          <w:rFonts w:ascii="宋体" w:eastAsia="宋体" w:hAnsi="宋体" w:cs="Times New Roman" w:hint="eastAsia"/>
          <w:b/>
          <w:bCs/>
          <w:kern w:val="0"/>
          <w:sz w:val="28"/>
          <w:szCs w:val="28"/>
        </w:rPr>
        <w:t>202</w:t>
      </w:r>
      <w:r w:rsidR="00500AAF" w:rsidRPr="00632CB6">
        <w:rPr>
          <w:rFonts w:ascii="宋体" w:eastAsia="宋体" w:hAnsi="宋体" w:cs="Times New Roman"/>
          <w:b/>
          <w:bCs/>
          <w:kern w:val="0"/>
          <w:sz w:val="28"/>
          <w:szCs w:val="28"/>
        </w:rPr>
        <w:t>5</w:t>
      </w:r>
      <w:r w:rsidRPr="00632CB6">
        <w:rPr>
          <w:rFonts w:ascii="宋体" w:eastAsia="宋体" w:hAnsi="宋体" w:cs="Times New Roman" w:hint="eastAsia"/>
          <w:b/>
          <w:bCs/>
          <w:kern w:val="0"/>
          <w:sz w:val="28"/>
          <w:szCs w:val="28"/>
        </w:rPr>
        <w:t>.</w:t>
      </w:r>
      <w:r w:rsidR="00500AAF" w:rsidRPr="00632CB6">
        <w:rPr>
          <w:rFonts w:ascii="宋体" w:eastAsia="宋体" w:hAnsi="宋体" w:cs="Times New Roman"/>
          <w:b/>
          <w:bCs/>
          <w:kern w:val="0"/>
          <w:sz w:val="28"/>
          <w:szCs w:val="28"/>
        </w:rPr>
        <w:t>2</w:t>
      </w:r>
      <w:r w:rsidRPr="00632CB6">
        <w:rPr>
          <w:rFonts w:ascii="宋体" w:eastAsia="宋体" w:hAnsi="宋体" w:cs="Times New Roman" w:hint="eastAsia"/>
          <w:b/>
          <w:bCs/>
          <w:kern w:val="0"/>
          <w:sz w:val="28"/>
          <w:szCs w:val="28"/>
        </w:rPr>
        <w:t>.</w:t>
      </w:r>
      <w:r w:rsidR="00500AAF" w:rsidRPr="00632CB6">
        <w:rPr>
          <w:rFonts w:ascii="宋体" w:eastAsia="宋体" w:hAnsi="宋体" w:cs="Times New Roman"/>
          <w:b/>
          <w:bCs/>
          <w:kern w:val="0"/>
          <w:sz w:val="28"/>
          <w:szCs w:val="28"/>
        </w:rPr>
        <w:t>24</w:t>
      </w:r>
      <w:r w:rsidRPr="00632CB6">
        <w:rPr>
          <w:rFonts w:ascii="宋体" w:eastAsia="宋体" w:hAnsi="宋体" w:cs="Times New Roman" w:hint="eastAsia"/>
          <w:b/>
          <w:bCs/>
          <w:kern w:val="0"/>
          <w:sz w:val="28"/>
          <w:szCs w:val="28"/>
        </w:rPr>
        <w:t>《感觉与知觉》章节随堂小测</w:t>
      </w:r>
    </w:p>
    <w:p w14:paraId="02D96231" w14:textId="77777777" w:rsidR="00F85271" w:rsidRPr="00632CB6" w:rsidRDefault="00F85271">
      <w:pPr>
        <w:widowControl/>
        <w:spacing w:line="276" w:lineRule="auto"/>
        <w:jc w:val="center"/>
        <w:rPr>
          <w:rFonts w:ascii="宋体" w:eastAsia="宋体" w:hAnsi="宋体" w:cs="Times New Roman"/>
          <w:kern w:val="0"/>
          <w:sz w:val="24"/>
          <w:szCs w:val="24"/>
        </w:rPr>
      </w:pPr>
    </w:p>
    <w:p w14:paraId="03DDB214" w14:textId="6D7417A7" w:rsidR="001875C2" w:rsidRPr="00632CB6" w:rsidRDefault="001875C2" w:rsidP="001875C2">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hint="eastAsia"/>
          <w:b/>
          <w:bCs/>
          <w:kern w:val="0"/>
          <w:sz w:val="24"/>
          <w:szCs w:val="24"/>
        </w:rPr>
        <w:t>1</w:t>
      </w:r>
      <w:r w:rsidRPr="00632CB6">
        <w:rPr>
          <w:rFonts w:ascii="宋体" w:eastAsia="宋体" w:hAnsi="宋体" w:cs="Times New Roman"/>
          <w:b/>
          <w:bCs/>
          <w:kern w:val="0"/>
          <w:sz w:val="24"/>
          <w:szCs w:val="24"/>
        </w:rPr>
        <w:t xml:space="preserve">. </w:t>
      </w:r>
      <w:r w:rsidR="00632CB6" w:rsidRPr="00632CB6">
        <w:rPr>
          <w:rFonts w:ascii="宋体" w:eastAsia="宋体" w:hAnsi="宋体" w:cs="Times New Roman" w:hint="eastAsia"/>
          <w:b/>
          <w:bCs/>
          <w:kern w:val="0"/>
          <w:sz w:val="24"/>
          <w:szCs w:val="24"/>
        </w:rPr>
        <w:t>【单选题】</w:t>
      </w:r>
      <w:r w:rsidRPr="00632CB6">
        <w:rPr>
          <w:rFonts w:ascii="宋体" w:eastAsia="宋体" w:hAnsi="宋体" w:cs="Times New Roman" w:hint="eastAsia"/>
          <w:b/>
          <w:bCs/>
          <w:kern w:val="0"/>
          <w:sz w:val="24"/>
          <w:szCs w:val="24"/>
        </w:rPr>
        <w:t>以下关于大脑基本结构的说法，正确的是（</w:t>
      </w:r>
      <w:r w:rsidRPr="00632CB6">
        <w:rPr>
          <w:rFonts w:ascii="宋体" w:eastAsia="宋体" w:hAnsi="宋体" w:cs="Times New Roman"/>
          <w:b/>
          <w:bCs/>
          <w:kern w:val="0"/>
          <w:sz w:val="24"/>
          <w:szCs w:val="24"/>
        </w:rPr>
        <w:t xml:space="preserve">  ）</w:t>
      </w:r>
    </w:p>
    <w:p w14:paraId="6B0565CE" w14:textId="12B7B43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脑干主要负责高级认知功能，如思维、记忆</w:t>
      </w:r>
    </w:p>
    <w:p w14:paraId="491F870C" w14:textId="051F9C1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 小脑主要控制身体的平衡、协调肌肉运动</w:t>
      </w:r>
    </w:p>
    <w:p w14:paraId="598CB0E6" w14:textId="0694C71B"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边缘系统主要参与呼吸、心跳等基本生命活动的调节</w:t>
      </w:r>
    </w:p>
    <w:p w14:paraId="056B43B8" w14:textId="753CBD0F"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 胼胝体主要负责视觉信息的处理</w:t>
      </w:r>
    </w:p>
    <w:p w14:paraId="7F11AD5A" w14:textId="7777777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B</w:t>
      </w:r>
    </w:p>
    <w:p w14:paraId="643448C9" w14:textId="51688FF6" w:rsidR="001875C2" w:rsidRPr="00632CB6" w:rsidRDefault="00632CB6"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1875C2" w:rsidRPr="00632CB6">
        <w:rPr>
          <w:rFonts w:ascii="宋体" w:eastAsia="宋体" w:hAnsi="宋体" w:cs="Times New Roman" w:hint="eastAsia"/>
          <w:kern w:val="0"/>
          <w:sz w:val="24"/>
          <w:szCs w:val="24"/>
        </w:rPr>
        <w:t>：</w:t>
      </w:r>
    </w:p>
    <w:p w14:paraId="44D920DC" w14:textId="7777777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A项：脑干主要负责呼吸、心跳、消化等基本生命活动，而非高级认知功能，高级认知功能如思维、记忆主要由大脑皮层等区域负责，A错误。</w:t>
      </w:r>
    </w:p>
    <w:p w14:paraId="58CE6998" w14:textId="7777777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B项：小脑的主要功能是控制身体的平衡、协调肌肉运动 ，使运动更加精准和流畅，B正确。</w:t>
      </w:r>
    </w:p>
    <w:p w14:paraId="01B5C59D" w14:textId="7777777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C项：边缘系统主要与情绪、记忆等功能相关，参与呼吸、心跳等基本生命活动调节的是脑干，C错误。</w:t>
      </w:r>
    </w:p>
    <w:p w14:paraId="2656EA14" w14:textId="5B50A64F" w:rsidR="009A1B97"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D项：胼胝体是连接左右大脑半球的纤维束，主要作用是实现左右脑之间的信息交流和协同工作，而不是负责视觉信息处理，视觉信息主要在枕叶视觉皮层等区域处理，D错误。</w:t>
      </w:r>
    </w:p>
    <w:p w14:paraId="400907AE" w14:textId="77777777" w:rsidR="001875C2" w:rsidRPr="00632CB6" w:rsidRDefault="001875C2" w:rsidP="001875C2">
      <w:pPr>
        <w:widowControl/>
        <w:shd w:val="clear" w:color="auto" w:fill="FFFFFF"/>
        <w:spacing w:before="75" w:line="276" w:lineRule="auto"/>
        <w:jc w:val="left"/>
        <w:rPr>
          <w:rFonts w:ascii="宋体" w:eastAsia="宋体" w:hAnsi="宋体" w:cs="Times New Roman"/>
          <w:kern w:val="0"/>
          <w:sz w:val="24"/>
          <w:szCs w:val="24"/>
        </w:rPr>
      </w:pPr>
    </w:p>
    <w:p w14:paraId="7DA32EF4" w14:textId="6F059144" w:rsidR="008C24A7" w:rsidRPr="00632CB6" w:rsidRDefault="008C24A7" w:rsidP="008C24A7">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hint="eastAsia"/>
          <w:b/>
          <w:bCs/>
          <w:kern w:val="0"/>
          <w:sz w:val="24"/>
          <w:szCs w:val="24"/>
        </w:rPr>
        <w:t>2</w:t>
      </w:r>
      <w:r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Pr="00632CB6">
        <w:rPr>
          <w:rFonts w:ascii="宋体" w:eastAsia="宋体" w:hAnsi="宋体" w:cs="Times New Roman" w:hint="eastAsia"/>
          <w:b/>
          <w:bCs/>
          <w:kern w:val="0"/>
          <w:sz w:val="24"/>
          <w:szCs w:val="24"/>
        </w:rPr>
        <w:t>以下对差别阈限的定义表述正确的是（</w:t>
      </w:r>
      <w:r w:rsidRPr="00632CB6">
        <w:rPr>
          <w:rFonts w:ascii="宋体" w:eastAsia="宋体" w:hAnsi="宋体" w:cs="Times New Roman"/>
          <w:b/>
          <w:bCs/>
          <w:kern w:val="0"/>
          <w:sz w:val="24"/>
          <w:szCs w:val="24"/>
        </w:rPr>
        <w:t xml:space="preserve">  ）</w:t>
      </w:r>
    </w:p>
    <w:p w14:paraId="784D4005" w14:textId="77777777"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刚刚能引起感觉的最小刺激量</w:t>
      </w:r>
    </w:p>
    <w:p w14:paraId="469E09E9" w14:textId="77777777"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 能引起感觉的刺激物的最小差异量</w:t>
      </w:r>
    </w:p>
    <w:p w14:paraId="37EF007E" w14:textId="77777777"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刚刚能觉察出两个同类刺激物之间的最小差别量</w:t>
      </w:r>
    </w:p>
    <w:p w14:paraId="0905E85B" w14:textId="17CC0A80"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 能引起感觉的刺激物的最大差异量</w:t>
      </w:r>
    </w:p>
    <w:p w14:paraId="6966FCA7" w14:textId="2B73E2AE"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C</w:t>
      </w:r>
    </w:p>
    <w:p w14:paraId="2EF77008" w14:textId="2CE22EF1" w:rsidR="008C24A7" w:rsidRPr="00632CB6" w:rsidRDefault="00632CB6"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8C24A7" w:rsidRPr="00632CB6">
        <w:rPr>
          <w:rFonts w:ascii="宋体" w:eastAsia="宋体" w:hAnsi="宋体" w:cs="Times New Roman" w:hint="eastAsia"/>
          <w:kern w:val="0"/>
          <w:sz w:val="24"/>
          <w:szCs w:val="24"/>
        </w:rPr>
        <w:t>：</w:t>
      </w:r>
    </w:p>
    <w:p w14:paraId="6591A2D1" w14:textId="77777777"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A选项“刚刚能引起感觉的最小刺激量”指的是绝对阈限，不是差别阈限，A错误。</w:t>
      </w:r>
    </w:p>
    <w:p w14:paraId="1F2029CF" w14:textId="77777777"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B选项没有强调“刚刚能觉察”以及“同类刺激物”，表述不准确，B错误。</w:t>
      </w:r>
    </w:p>
    <w:p w14:paraId="2FF0A3AC" w14:textId="77777777" w:rsidR="008C24A7"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C选项准确地阐述了差别阈限的定义，即刚刚能觉察出两个同类刺激物之间的最小差别量，C正确。</w:t>
      </w:r>
    </w:p>
    <w:p w14:paraId="306EBA41" w14:textId="3DC3BD2D" w:rsidR="00231C0E" w:rsidRPr="00632CB6" w:rsidRDefault="008C24A7" w:rsidP="008C24A7">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D选项“能引起感觉的刺激物的最大差异量”与差别阈限的定义不符，D错误。</w:t>
      </w:r>
    </w:p>
    <w:p w14:paraId="5727C506" w14:textId="77777777" w:rsidR="00231C0E" w:rsidRPr="00632CB6" w:rsidRDefault="00231C0E" w:rsidP="0053041C">
      <w:pPr>
        <w:widowControl/>
        <w:shd w:val="clear" w:color="auto" w:fill="FFFFFF"/>
        <w:spacing w:before="75" w:line="276" w:lineRule="auto"/>
        <w:jc w:val="left"/>
        <w:rPr>
          <w:rFonts w:ascii="宋体" w:eastAsia="宋体" w:hAnsi="宋体" w:cs="Times New Roman"/>
          <w:kern w:val="0"/>
          <w:sz w:val="24"/>
          <w:szCs w:val="24"/>
        </w:rPr>
      </w:pPr>
    </w:p>
    <w:p w14:paraId="06325E89" w14:textId="43A2DA29" w:rsidR="008441D8" w:rsidRPr="00632CB6" w:rsidRDefault="00C455A1" w:rsidP="0053041C">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3</w:t>
      </w:r>
      <w:r w:rsidR="008441D8"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008441D8" w:rsidRPr="00632CB6">
        <w:rPr>
          <w:rFonts w:ascii="宋体" w:eastAsia="宋体" w:hAnsi="宋体" w:cs="Times New Roman" w:hint="eastAsia"/>
          <w:b/>
          <w:bCs/>
          <w:kern w:val="0"/>
          <w:sz w:val="24"/>
          <w:szCs w:val="24"/>
        </w:rPr>
        <w:t>以下关于韦伯定律的表述正确的是（</w:t>
      </w:r>
      <w:r w:rsidR="008441D8" w:rsidRPr="00632CB6">
        <w:rPr>
          <w:rFonts w:ascii="宋体" w:eastAsia="宋体" w:hAnsi="宋体" w:cs="Times New Roman"/>
          <w:b/>
          <w:bCs/>
          <w:kern w:val="0"/>
          <w:sz w:val="24"/>
          <w:szCs w:val="24"/>
        </w:rPr>
        <w:t xml:space="preserve"> ）</w:t>
      </w:r>
    </w:p>
    <w:p w14:paraId="55616C55" w14:textId="3BA99C19" w:rsidR="008441D8" w:rsidRPr="00632CB6" w:rsidRDefault="008441D8" w:rsidP="008441D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差别阈限与标准刺激强度的比例是一个常数</w:t>
      </w:r>
      <w:r w:rsidR="001E5C8E" w:rsidRPr="00632CB6">
        <w:rPr>
          <w:rFonts w:ascii="宋体" w:eastAsia="宋体" w:hAnsi="宋体" w:cs="Times New Roman" w:hint="eastAsia"/>
          <w:kern w:val="0"/>
          <w:sz w:val="24"/>
          <w:szCs w:val="24"/>
        </w:rPr>
        <w:t>，</w:t>
      </w:r>
      <w:r w:rsidRPr="00632CB6">
        <w:rPr>
          <w:rFonts w:ascii="宋体" w:eastAsia="宋体" w:hAnsi="宋体" w:cs="Times New Roman"/>
          <w:kern w:val="0"/>
          <w:sz w:val="24"/>
          <w:szCs w:val="24"/>
        </w:rPr>
        <w:t>该常数会随着刺激强度的变化而显著改变</w:t>
      </w:r>
    </w:p>
    <w:p w14:paraId="1585EC6C" w14:textId="77777777" w:rsidR="008441D8" w:rsidRPr="00632CB6" w:rsidRDefault="008441D8" w:rsidP="008441D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 韦伯定律仅适用于视觉刺激，不适用于听觉、嗅觉等其他感觉</w:t>
      </w:r>
    </w:p>
    <w:p w14:paraId="4DCBA228" w14:textId="77777777" w:rsidR="008441D8" w:rsidRPr="00632CB6" w:rsidRDefault="008441D8" w:rsidP="008441D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韦伯定律指出，刚刚能觉察出两个刺激之间的最小差别量（差别阈限）与原有刺激量（标准刺激）之间存在固定的比例关系</w:t>
      </w:r>
    </w:p>
    <w:p w14:paraId="1818B7D8" w14:textId="77777777" w:rsidR="008441D8" w:rsidRPr="00632CB6" w:rsidRDefault="008441D8" w:rsidP="008441D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 韦伯定律主要描述的是绝对感觉阈限与刺激强度之间的关系</w:t>
      </w:r>
    </w:p>
    <w:p w14:paraId="07518EBF" w14:textId="77777777" w:rsidR="008441D8" w:rsidRPr="00632CB6" w:rsidRDefault="008441D8" w:rsidP="008441D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C</w:t>
      </w:r>
    </w:p>
    <w:p w14:paraId="11B3ECA1" w14:textId="4A89391B" w:rsidR="00C13582" w:rsidRPr="00632CB6" w:rsidRDefault="00632CB6" w:rsidP="008441D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8441D8" w:rsidRPr="00632CB6">
        <w:rPr>
          <w:rFonts w:ascii="宋体" w:eastAsia="宋体" w:hAnsi="宋体" w:cs="Times New Roman" w:hint="eastAsia"/>
          <w:kern w:val="0"/>
          <w:sz w:val="24"/>
          <w:szCs w:val="24"/>
        </w:rPr>
        <w:t>：韦伯定律表明，差别阈限与标准刺激成正比，且差别阈限和标准刺激的比例是一个常数，这个常数不会随刺激强度显著改变</w:t>
      </w:r>
      <w:r w:rsidR="008441D8" w:rsidRPr="00632CB6">
        <w:rPr>
          <w:rFonts w:ascii="宋体" w:eastAsia="宋体" w:hAnsi="宋体" w:cs="Times New Roman"/>
          <w:kern w:val="0"/>
          <w:sz w:val="24"/>
          <w:szCs w:val="24"/>
        </w:rPr>
        <w:t xml:space="preserve"> ，A 错误；韦伯定律适用于多种感觉，并非仅视觉，B 错误；韦伯定律描述的是差别感觉阈限与刺激强度关系，不是绝对感觉阈限，D 错误。所以正确答案是 C。</w:t>
      </w:r>
    </w:p>
    <w:p w14:paraId="6326722C" w14:textId="77777777" w:rsidR="009A1B97" w:rsidRPr="00632CB6" w:rsidRDefault="009A1B97" w:rsidP="008441D8">
      <w:pPr>
        <w:widowControl/>
        <w:shd w:val="clear" w:color="auto" w:fill="FFFFFF"/>
        <w:spacing w:before="75" w:line="276" w:lineRule="auto"/>
        <w:jc w:val="left"/>
        <w:rPr>
          <w:rFonts w:ascii="宋体" w:eastAsia="宋体" w:hAnsi="宋体" w:cs="Times New Roman"/>
          <w:kern w:val="0"/>
          <w:sz w:val="24"/>
          <w:szCs w:val="24"/>
        </w:rPr>
      </w:pPr>
    </w:p>
    <w:p w14:paraId="3DD2CEFD" w14:textId="5998257E" w:rsidR="00B9003C" w:rsidRPr="00632CB6" w:rsidRDefault="00853101" w:rsidP="00B9003C">
      <w:pPr>
        <w:widowControl/>
        <w:shd w:val="clear" w:color="auto" w:fill="FFFFFF"/>
        <w:spacing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4</w:t>
      </w:r>
      <w:r w:rsidR="00B9003C"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00B9003C" w:rsidRPr="00632CB6">
        <w:rPr>
          <w:rFonts w:ascii="宋体" w:eastAsia="宋体" w:hAnsi="宋体" w:cs="Times New Roman" w:hint="eastAsia"/>
          <w:b/>
          <w:bCs/>
          <w:kern w:val="0"/>
          <w:sz w:val="24"/>
          <w:szCs w:val="24"/>
        </w:rPr>
        <w:t>以下关于马赫带现象的解释，正确的是（</w:t>
      </w:r>
      <w:r w:rsidR="00B9003C" w:rsidRPr="00632CB6">
        <w:rPr>
          <w:rFonts w:ascii="宋体" w:eastAsia="宋体" w:hAnsi="宋体" w:cs="Times New Roman"/>
          <w:b/>
          <w:bCs/>
          <w:kern w:val="0"/>
          <w:sz w:val="24"/>
          <w:szCs w:val="24"/>
        </w:rPr>
        <w:t xml:space="preserve">  ）</w:t>
      </w:r>
    </w:p>
    <w:p w14:paraId="5B5BA80F" w14:textId="77777777"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马赫带是由于视网膜上相邻感光细胞之间的侧抑制作用导致的，侧抑制增强了边界处神经元对不同亮度的反应差异，从而使亮区更亮，暗区更暗</w:t>
      </w:r>
    </w:p>
    <w:p w14:paraId="664B33B8" w14:textId="77777777"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 马赫带是大脑对视觉信息进行高级认知加工时产生的错觉，与视网膜的生理机制无关</w:t>
      </w:r>
    </w:p>
    <w:p w14:paraId="6E0C05BD" w14:textId="77777777"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马赫带是因为视觉感受器对不同波长的光敏感度不同，在亮度边界处产生的特殊视觉效应</w:t>
      </w:r>
    </w:p>
    <w:p w14:paraId="1AF9C401" w14:textId="45B24373"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 马赫带的产生是由于视觉适应过程中，眼睛对不同亮度区域的适应速度差异造成的</w:t>
      </w:r>
    </w:p>
    <w:p w14:paraId="2832D364" w14:textId="62D260ED"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A</w:t>
      </w:r>
    </w:p>
    <w:p w14:paraId="40E45EBF" w14:textId="4E47A1E8" w:rsidR="00B9003C" w:rsidRPr="00632CB6" w:rsidRDefault="00632CB6"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B9003C" w:rsidRPr="00632CB6">
        <w:rPr>
          <w:rFonts w:ascii="宋体" w:eastAsia="宋体" w:hAnsi="宋体" w:cs="Times New Roman" w:hint="eastAsia"/>
          <w:kern w:val="0"/>
          <w:sz w:val="24"/>
          <w:szCs w:val="24"/>
        </w:rPr>
        <w:t>：</w:t>
      </w:r>
    </w:p>
    <w:p w14:paraId="1413A0CD" w14:textId="54B493A9"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w:t>
      </w:r>
      <w:r w:rsidR="00DD208F" w:rsidRPr="00632CB6">
        <w:rPr>
          <w:rFonts w:ascii="宋体" w:eastAsia="宋体" w:hAnsi="宋体" w:cs="Times New Roman" w:hint="eastAsia"/>
          <w:kern w:val="0"/>
          <w:sz w:val="24"/>
          <w:szCs w:val="24"/>
        </w:rPr>
        <w:t>.</w:t>
      </w:r>
      <w:r w:rsidR="00DD208F" w:rsidRPr="00632CB6">
        <w:rPr>
          <w:rFonts w:ascii="宋体" w:eastAsia="宋体" w:hAnsi="宋体" w:cs="Times New Roman"/>
          <w:kern w:val="0"/>
          <w:sz w:val="24"/>
          <w:szCs w:val="24"/>
        </w:rPr>
        <w:t xml:space="preserve"> </w:t>
      </w:r>
      <w:r w:rsidRPr="00632CB6">
        <w:rPr>
          <w:rFonts w:ascii="宋体" w:eastAsia="宋体" w:hAnsi="宋体" w:cs="Times New Roman"/>
          <w:kern w:val="0"/>
          <w:sz w:val="24"/>
          <w:szCs w:val="24"/>
        </w:rPr>
        <w:t>视网膜中存在着相邻感光细胞之间的侧抑制现象，即一个神经元兴奋时会对周围神经元产生抑制作用。在亮度变化的边界处，这种侧抑制会增强边界处神经元对不同亮度的反应差异，使得亮区一侧的神经元受到的抑制相对较少，感觉更亮；暗区一侧的神经元受到的抑制相对较多，感觉更暗，所以马赫带是由侧抑制作用导致，A正确。</w:t>
      </w:r>
    </w:p>
    <w:p w14:paraId="500CA307" w14:textId="3623C308"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w:t>
      </w:r>
      <w:r w:rsidR="00DD208F" w:rsidRPr="00632CB6">
        <w:rPr>
          <w:rFonts w:ascii="宋体" w:eastAsia="宋体" w:hAnsi="宋体" w:cs="Times New Roman"/>
          <w:kern w:val="0"/>
          <w:sz w:val="24"/>
          <w:szCs w:val="24"/>
        </w:rPr>
        <w:t xml:space="preserve">. </w:t>
      </w:r>
      <w:r w:rsidRPr="00632CB6">
        <w:rPr>
          <w:rFonts w:ascii="宋体" w:eastAsia="宋体" w:hAnsi="宋体" w:cs="Times New Roman"/>
          <w:kern w:val="0"/>
          <w:sz w:val="24"/>
          <w:szCs w:val="24"/>
        </w:rPr>
        <w:t>马赫带主要源于视网膜的生理机制，特别是侧抑制作用，并非单纯大脑高级认知加工产生的错觉，与视网膜密切相关，B错误。</w:t>
      </w:r>
    </w:p>
    <w:p w14:paraId="0FD7131F" w14:textId="795F7E22" w:rsidR="00B9003C"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w:t>
      </w:r>
      <w:r w:rsidR="00DD208F" w:rsidRPr="00632CB6">
        <w:rPr>
          <w:rFonts w:ascii="宋体" w:eastAsia="宋体" w:hAnsi="宋体" w:cs="Times New Roman"/>
          <w:kern w:val="0"/>
          <w:sz w:val="24"/>
          <w:szCs w:val="24"/>
        </w:rPr>
        <w:t xml:space="preserve">. </w:t>
      </w:r>
      <w:r w:rsidRPr="00632CB6">
        <w:rPr>
          <w:rFonts w:ascii="宋体" w:eastAsia="宋体" w:hAnsi="宋体" w:cs="Times New Roman"/>
          <w:kern w:val="0"/>
          <w:sz w:val="24"/>
          <w:szCs w:val="24"/>
        </w:rPr>
        <w:t>马赫带与光的波长并无直接关联，主要是亮度边界处神经元活动的结果，C错误。</w:t>
      </w:r>
    </w:p>
    <w:p w14:paraId="59C56D1D" w14:textId="23671D85" w:rsidR="00894870" w:rsidRPr="00632CB6" w:rsidRDefault="00B9003C" w:rsidP="00B9003C">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w:t>
      </w:r>
      <w:r w:rsidR="00DD208F" w:rsidRPr="00632CB6">
        <w:rPr>
          <w:rFonts w:ascii="宋体" w:eastAsia="宋体" w:hAnsi="宋体" w:cs="Times New Roman"/>
          <w:kern w:val="0"/>
          <w:sz w:val="24"/>
          <w:szCs w:val="24"/>
        </w:rPr>
        <w:t xml:space="preserve">. </w:t>
      </w:r>
      <w:r w:rsidRPr="00632CB6">
        <w:rPr>
          <w:rFonts w:ascii="宋体" w:eastAsia="宋体" w:hAnsi="宋体" w:cs="Times New Roman"/>
          <w:kern w:val="0"/>
          <w:sz w:val="24"/>
          <w:szCs w:val="24"/>
        </w:rPr>
        <w:t>马赫带和视觉适应过程中眼睛对不同亮度区域的适应速度差异没有关系，D错误。</w:t>
      </w:r>
      <w:bookmarkStart w:id="0" w:name="OLE_LINK4"/>
    </w:p>
    <w:p w14:paraId="45E43282" w14:textId="6F7157B3" w:rsidR="009A1B97" w:rsidRPr="00632CB6" w:rsidRDefault="009A1B97" w:rsidP="00B9003C">
      <w:pPr>
        <w:widowControl/>
        <w:shd w:val="clear" w:color="auto" w:fill="FFFFFF"/>
        <w:spacing w:line="276" w:lineRule="auto"/>
        <w:jc w:val="left"/>
        <w:rPr>
          <w:rFonts w:ascii="宋体" w:eastAsia="宋体" w:hAnsi="宋体" w:cs="Times New Roman"/>
          <w:b/>
          <w:bCs/>
          <w:kern w:val="0"/>
          <w:sz w:val="24"/>
          <w:szCs w:val="24"/>
        </w:rPr>
      </w:pPr>
    </w:p>
    <w:p w14:paraId="1C2AEE69" w14:textId="3CE3415E" w:rsidR="009F400A" w:rsidRPr="00632CB6" w:rsidRDefault="00E33FB5" w:rsidP="009F400A">
      <w:pPr>
        <w:widowControl/>
        <w:shd w:val="clear" w:color="auto" w:fill="FFFFFF"/>
        <w:spacing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5</w:t>
      </w:r>
      <w:r w:rsidR="009F400A"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009F400A" w:rsidRPr="00632CB6">
        <w:rPr>
          <w:rFonts w:ascii="宋体" w:eastAsia="宋体" w:hAnsi="宋体" w:cs="Times New Roman" w:hint="eastAsia"/>
          <w:b/>
          <w:bCs/>
          <w:kern w:val="0"/>
          <w:sz w:val="24"/>
          <w:szCs w:val="24"/>
        </w:rPr>
        <w:t>视网膜上对光最敏感、能分辨颜色和细节的细胞是（</w:t>
      </w:r>
      <w:r w:rsidR="009F400A" w:rsidRPr="00632CB6">
        <w:rPr>
          <w:rFonts w:ascii="宋体" w:eastAsia="宋体" w:hAnsi="宋体" w:cs="Times New Roman"/>
          <w:b/>
          <w:bCs/>
          <w:kern w:val="0"/>
          <w:sz w:val="24"/>
          <w:szCs w:val="24"/>
        </w:rPr>
        <w:t xml:space="preserve">  ）</w:t>
      </w:r>
    </w:p>
    <w:p w14:paraId="3608E386"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视杆细胞</w:t>
      </w:r>
    </w:p>
    <w:p w14:paraId="0E0D5A0F"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lastRenderedPageBreak/>
        <w:t>B. 视锥细胞</w:t>
      </w:r>
    </w:p>
    <w:p w14:paraId="3144A4C7"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双极细胞</w:t>
      </w:r>
    </w:p>
    <w:p w14:paraId="03C3302E" w14:textId="671FB69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 神经节细胞</w:t>
      </w:r>
    </w:p>
    <w:p w14:paraId="721BFBD2"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B</w:t>
      </w:r>
    </w:p>
    <w:p w14:paraId="3698A073" w14:textId="0578F417" w:rsidR="009F400A" w:rsidRPr="00632CB6" w:rsidRDefault="00632CB6"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9F400A" w:rsidRPr="00632CB6">
        <w:rPr>
          <w:rFonts w:ascii="宋体" w:eastAsia="宋体" w:hAnsi="宋体" w:cs="Times New Roman" w:hint="eastAsia"/>
          <w:kern w:val="0"/>
          <w:sz w:val="24"/>
          <w:szCs w:val="24"/>
        </w:rPr>
        <w:t>：</w:t>
      </w:r>
    </w:p>
    <w:p w14:paraId="18502AAE"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A选项：视杆细胞对弱光敏感，主要在昏暗环境下起作用，不能很好地分辨颜色和细节 ，A错误。</w:t>
      </w:r>
    </w:p>
    <w:p w14:paraId="568212F3"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B选项：视锥细胞对光敏感度较低，但能分辨颜色和细节，在明亮环境下发挥重要作用，符合题目描述，B正确。</w:t>
      </w:r>
    </w:p>
    <w:p w14:paraId="571DE7E4" w14:textId="77777777"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C选项：双极细胞主要起信息传递作用，不是直接感受光并分辨颜色和细节的细胞，C错误。</w:t>
      </w:r>
    </w:p>
    <w:p w14:paraId="6A3E5520" w14:textId="3155FA15" w:rsidR="009F400A" w:rsidRPr="00632CB6" w:rsidRDefault="009F400A" w:rsidP="009F400A">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D选项：神经节细胞主要负责将视网膜的神经冲动传递到大脑，不是对光最敏感、分辨颜色和细节的细胞，D错误。</w:t>
      </w:r>
    </w:p>
    <w:bookmarkEnd w:id="0"/>
    <w:p w14:paraId="359F0FCA" w14:textId="77777777" w:rsidR="00727CB9" w:rsidRPr="00632CB6" w:rsidRDefault="00727CB9">
      <w:pPr>
        <w:widowControl/>
        <w:shd w:val="clear" w:color="auto" w:fill="FFFFFF"/>
        <w:spacing w:before="75" w:line="276" w:lineRule="auto"/>
        <w:jc w:val="left"/>
        <w:rPr>
          <w:rFonts w:ascii="宋体" w:eastAsia="宋体" w:hAnsi="宋体" w:cs="Times New Roman"/>
          <w:kern w:val="0"/>
          <w:sz w:val="24"/>
          <w:szCs w:val="24"/>
        </w:rPr>
      </w:pPr>
    </w:p>
    <w:p w14:paraId="43C2D82B" w14:textId="754F90E1" w:rsidR="00A60681" w:rsidRPr="00632CB6" w:rsidRDefault="00E33FB5">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6</w:t>
      </w:r>
      <w:r w:rsidR="00944494"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00944494" w:rsidRPr="00632CB6">
        <w:rPr>
          <w:rFonts w:ascii="宋体" w:eastAsia="宋体" w:hAnsi="宋体" w:cs="Times New Roman" w:hint="eastAsia"/>
          <w:b/>
          <w:bCs/>
          <w:kern w:val="0"/>
          <w:sz w:val="24"/>
          <w:szCs w:val="24"/>
        </w:rPr>
        <w:t>从亮处到暗处，人眼需要经过一段时间才可以看到周围的物体，这种感受性的提高叫作</w:t>
      </w:r>
    </w:p>
    <w:p w14:paraId="24EBB12E" w14:textId="0E13B35C" w:rsidR="00A60681" w:rsidRPr="00632CB6" w:rsidRDefault="00944494">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A</w:t>
      </w:r>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 xml:space="preserve">明适应 </w:t>
      </w:r>
      <w:r w:rsidRPr="00632CB6">
        <w:rPr>
          <w:rFonts w:ascii="宋体" w:eastAsia="宋体" w:hAnsi="宋体" w:cs="Times New Roman"/>
          <w:kern w:val="0"/>
          <w:sz w:val="24"/>
          <w:szCs w:val="24"/>
        </w:rPr>
        <w:t xml:space="preserve"> B</w:t>
      </w:r>
      <w:r w:rsidR="009658AA"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 xml:space="preserve">暗适应  </w:t>
      </w:r>
      <w:r w:rsidRPr="00632CB6">
        <w:rPr>
          <w:rFonts w:ascii="宋体" w:eastAsia="宋体" w:hAnsi="宋体" w:cs="Times New Roman"/>
          <w:kern w:val="0"/>
          <w:sz w:val="24"/>
          <w:szCs w:val="24"/>
        </w:rPr>
        <w:t>C</w:t>
      </w:r>
      <w:r w:rsidR="009658AA"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光适应</w:t>
      </w:r>
      <w:r w:rsidR="00B70FB7" w:rsidRPr="00632CB6">
        <w:rPr>
          <w:rFonts w:ascii="宋体" w:eastAsia="宋体" w:hAnsi="宋体" w:cs="Times New Roman"/>
          <w:kern w:val="0"/>
          <w:sz w:val="24"/>
          <w:szCs w:val="24"/>
        </w:rPr>
        <w:t xml:space="preserve">  </w:t>
      </w:r>
      <w:r w:rsidRPr="00632CB6">
        <w:rPr>
          <w:rFonts w:ascii="宋体" w:eastAsia="宋体" w:hAnsi="宋体" w:cs="Times New Roman"/>
          <w:kern w:val="0"/>
          <w:sz w:val="24"/>
          <w:szCs w:val="24"/>
        </w:rPr>
        <w:t>D</w:t>
      </w:r>
      <w:r w:rsidR="009658AA" w:rsidRPr="00632CB6">
        <w:rPr>
          <w:rFonts w:ascii="宋体" w:eastAsia="宋体" w:hAnsi="宋体" w:cs="Times New Roman"/>
          <w:kern w:val="0"/>
          <w:sz w:val="24"/>
          <w:szCs w:val="24"/>
        </w:rPr>
        <w:t>.</w:t>
      </w:r>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不适应</w:t>
      </w:r>
    </w:p>
    <w:p w14:paraId="52BE1CC8" w14:textId="37ACB102" w:rsidR="00C647D5" w:rsidRPr="00632CB6" w:rsidRDefault="00C647D5">
      <w:pPr>
        <w:widowControl/>
        <w:shd w:val="clear" w:color="auto" w:fill="FFFFFF"/>
        <w:spacing w:before="75" w:line="276" w:lineRule="auto"/>
        <w:jc w:val="left"/>
        <w:rPr>
          <w:rFonts w:ascii="宋体" w:eastAsia="宋体" w:hAnsi="宋体" w:cs="Times New Roman"/>
          <w:kern w:val="0"/>
          <w:sz w:val="24"/>
          <w:szCs w:val="24"/>
        </w:rPr>
      </w:pPr>
    </w:p>
    <w:p w14:paraId="09385A49" w14:textId="087610DC" w:rsidR="00174592" w:rsidRPr="00632CB6" w:rsidRDefault="00E33FB5" w:rsidP="00174592">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7</w:t>
      </w:r>
      <w:r w:rsidR="00174592"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00174592" w:rsidRPr="00632CB6">
        <w:rPr>
          <w:rFonts w:ascii="宋体" w:eastAsia="宋体" w:hAnsi="宋体" w:cs="Times New Roman" w:hint="eastAsia"/>
          <w:b/>
          <w:bCs/>
          <w:kern w:val="0"/>
          <w:sz w:val="24"/>
          <w:szCs w:val="24"/>
        </w:rPr>
        <w:t>以下能够将声音的振动转化为神经冲动，传递到大脑产生听觉的结构是（</w:t>
      </w:r>
      <w:r w:rsidR="00174592" w:rsidRPr="00632CB6">
        <w:rPr>
          <w:rFonts w:ascii="宋体" w:eastAsia="宋体" w:hAnsi="宋体" w:cs="Times New Roman"/>
          <w:b/>
          <w:bCs/>
          <w:kern w:val="0"/>
          <w:sz w:val="24"/>
          <w:szCs w:val="24"/>
        </w:rPr>
        <w:t xml:space="preserve">  ）</w:t>
      </w:r>
    </w:p>
    <w:p w14:paraId="51EC5EB0" w14:textId="77777777"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鼓膜</w:t>
      </w:r>
    </w:p>
    <w:p w14:paraId="73F95A4E" w14:textId="77777777"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 听小骨</w:t>
      </w:r>
    </w:p>
    <w:p w14:paraId="400A5068" w14:textId="77777777"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耳蜗</w:t>
      </w:r>
    </w:p>
    <w:p w14:paraId="4124938E" w14:textId="4122F9BA"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D. 外耳道</w:t>
      </w:r>
    </w:p>
    <w:p w14:paraId="5BF50044" w14:textId="27F6C652"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C</w:t>
      </w:r>
    </w:p>
    <w:p w14:paraId="61181EC5" w14:textId="5C90E5DE" w:rsidR="00174592" w:rsidRPr="00632CB6" w:rsidRDefault="00632CB6"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174592" w:rsidRPr="00632CB6">
        <w:rPr>
          <w:rFonts w:ascii="宋体" w:eastAsia="宋体" w:hAnsi="宋体" w:cs="Times New Roman" w:hint="eastAsia"/>
          <w:kern w:val="0"/>
          <w:sz w:val="24"/>
          <w:szCs w:val="24"/>
        </w:rPr>
        <w:t>：</w:t>
      </w:r>
    </w:p>
    <w:p w14:paraId="7561653F" w14:textId="77777777"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A选项：鼓膜的作用是接收声波并将其转化为振动，它本身并不直接将振动转化为神经冲动，A错误。</w:t>
      </w:r>
    </w:p>
    <w:p w14:paraId="3476217E" w14:textId="77777777"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B选项：听小骨的主要功能是将鼓膜的振动传递到内耳，起到放大和传导振动的作用，而不是将振动转化为神经冲动，B错误。</w:t>
      </w:r>
    </w:p>
    <w:p w14:paraId="32EF9F23" w14:textId="77777777"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 C选项：耳蜗内有听觉感受器，当声波引起的振动传到耳蜗时，耳蜗内的听觉感受器会将振动转化为神经冲动，通过听神经传递到大脑皮层的听觉中枢，从而产生听觉，C正确。</w:t>
      </w:r>
    </w:p>
    <w:p w14:paraId="770F5837" w14:textId="2DB8DCAE" w:rsidR="00174592" w:rsidRPr="00632CB6" w:rsidRDefault="00174592" w:rsidP="0017459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lastRenderedPageBreak/>
        <w:t>- D选项：外耳道的作用是引导声波传至鼓膜，是声音传播的通道，不具备将振动转化为神经冲动的功能，D错误。</w:t>
      </w:r>
    </w:p>
    <w:p w14:paraId="0D125CB5" w14:textId="40E7AFB8" w:rsidR="00174592" w:rsidRPr="00632CB6" w:rsidRDefault="00174592">
      <w:pPr>
        <w:widowControl/>
        <w:shd w:val="clear" w:color="auto" w:fill="FFFFFF"/>
        <w:spacing w:before="75" w:line="276" w:lineRule="auto"/>
        <w:jc w:val="left"/>
        <w:rPr>
          <w:rFonts w:ascii="宋体" w:eastAsia="宋体" w:hAnsi="宋体" w:cs="Times New Roman"/>
          <w:kern w:val="0"/>
          <w:sz w:val="24"/>
          <w:szCs w:val="24"/>
        </w:rPr>
      </w:pPr>
    </w:p>
    <w:p w14:paraId="52580A50" w14:textId="34718AFC" w:rsidR="00174592" w:rsidRPr="00632CB6" w:rsidRDefault="00E33FB5" w:rsidP="00174592">
      <w:pPr>
        <w:widowControl/>
        <w:shd w:val="clear" w:color="auto" w:fill="FFFFFF"/>
        <w:spacing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8</w:t>
      </w:r>
      <w:r w:rsidR="00174592" w:rsidRPr="00632CB6">
        <w:rPr>
          <w:rFonts w:ascii="宋体" w:eastAsia="宋体" w:hAnsi="宋体" w:cs="Times New Roman"/>
          <w:b/>
          <w:bCs/>
          <w:kern w:val="0"/>
          <w:sz w:val="24"/>
          <w:szCs w:val="24"/>
        </w:rPr>
        <w:t xml:space="preserve">. </w:t>
      </w:r>
      <w:r w:rsidR="008733A6" w:rsidRPr="00632CB6">
        <w:rPr>
          <w:rFonts w:ascii="宋体" w:eastAsia="宋体" w:hAnsi="宋体" w:cs="Times New Roman" w:hint="eastAsia"/>
          <w:b/>
          <w:bCs/>
          <w:kern w:val="0"/>
          <w:sz w:val="24"/>
          <w:szCs w:val="24"/>
        </w:rPr>
        <w:t>【单选题】</w:t>
      </w:r>
      <w:r w:rsidR="00174592" w:rsidRPr="00632CB6">
        <w:rPr>
          <w:rFonts w:ascii="宋体" w:eastAsia="宋体" w:hAnsi="宋体" w:cs="Times New Roman" w:hint="eastAsia"/>
          <w:b/>
          <w:bCs/>
          <w:kern w:val="0"/>
          <w:sz w:val="24"/>
          <w:szCs w:val="24"/>
        </w:rPr>
        <w:t>在“万绿丛中一点红”中，绿草更易被归为一组，这体现了</w:t>
      </w:r>
    </w:p>
    <w:p w14:paraId="16907D8D" w14:textId="77777777" w:rsidR="00174592" w:rsidRPr="00632CB6" w:rsidRDefault="00174592" w:rsidP="00174592">
      <w:pPr>
        <w:widowControl/>
        <w:shd w:val="clear" w:color="auto" w:fill="FFFFFF"/>
        <w:spacing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A</w:t>
      </w:r>
      <w:r w:rsidRPr="00632CB6">
        <w:rPr>
          <w:rFonts w:ascii="宋体" w:eastAsia="宋体" w:hAnsi="宋体" w:cs="Times New Roman"/>
          <w:kern w:val="0"/>
          <w:sz w:val="24"/>
          <w:szCs w:val="24"/>
        </w:rPr>
        <w:t>.</w:t>
      </w:r>
      <w:r w:rsidRPr="00632CB6">
        <w:rPr>
          <w:rFonts w:ascii="宋体" w:eastAsia="宋体" w:hAnsi="宋体" w:cs="Times New Roman" w:hint="eastAsia"/>
          <w:kern w:val="0"/>
          <w:sz w:val="24"/>
          <w:szCs w:val="24"/>
        </w:rPr>
        <w:t xml:space="preserve">知觉选择性 </w:t>
      </w:r>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B.</w:t>
      </w:r>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知觉恒常性</w:t>
      </w:r>
      <w:r w:rsidRPr="00632CB6">
        <w:rPr>
          <w:rFonts w:ascii="宋体" w:eastAsia="宋体" w:hAnsi="宋体" w:cs="Times New Roman"/>
          <w:kern w:val="0"/>
          <w:sz w:val="24"/>
          <w:szCs w:val="24"/>
        </w:rPr>
        <w:t xml:space="preserve">  C. </w:t>
      </w:r>
      <w:r w:rsidRPr="00632CB6">
        <w:rPr>
          <w:rFonts w:ascii="宋体" w:eastAsia="宋体" w:hAnsi="宋体" w:cs="Times New Roman" w:hint="eastAsia"/>
          <w:kern w:val="0"/>
          <w:sz w:val="24"/>
          <w:szCs w:val="24"/>
        </w:rPr>
        <w:t>知觉整体性</w:t>
      </w:r>
      <w:r w:rsidRPr="00632CB6">
        <w:rPr>
          <w:rFonts w:ascii="宋体" w:eastAsia="宋体" w:hAnsi="宋体" w:cs="Times New Roman"/>
          <w:kern w:val="0"/>
          <w:sz w:val="24"/>
          <w:szCs w:val="24"/>
        </w:rPr>
        <w:t xml:space="preserve">  D. </w:t>
      </w:r>
      <w:r w:rsidRPr="00632CB6">
        <w:rPr>
          <w:rFonts w:ascii="宋体" w:eastAsia="宋体" w:hAnsi="宋体" w:cs="Times New Roman" w:hint="eastAsia"/>
          <w:kern w:val="0"/>
          <w:sz w:val="24"/>
          <w:szCs w:val="24"/>
        </w:rPr>
        <w:t>知觉理解性</w:t>
      </w:r>
    </w:p>
    <w:p w14:paraId="262AC86F" w14:textId="4F42B9C8" w:rsidR="00174592" w:rsidRPr="00632CB6" w:rsidRDefault="00174592">
      <w:pPr>
        <w:widowControl/>
        <w:shd w:val="clear" w:color="auto" w:fill="FFFFFF"/>
        <w:spacing w:before="75" w:line="276" w:lineRule="auto"/>
        <w:jc w:val="left"/>
        <w:rPr>
          <w:rFonts w:ascii="宋体" w:eastAsia="宋体" w:hAnsi="宋体" w:cs="Times New Roman"/>
          <w:kern w:val="0"/>
          <w:sz w:val="24"/>
          <w:szCs w:val="24"/>
        </w:rPr>
      </w:pPr>
    </w:p>
    <w:p w14:paraId="35F31B1B" w14:textId="02EDAED5" w:rsidR="00FE5508" w:rsidRPr="00632CB6" w:rsidRDefault="00FE5508" w:rsidP="00FE5508">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b/>
          <w:bCs/>
          <w:kern w:val="0"/>
          <w:sz w:val="24"/>
          <w:szCs w:val="24"/>
        </w:rPr>
        <w:t xml:space="preserve">9. </w:t>
      </w:r>
      <w:r w:rsidR="008733A6" w:rsidRPr="00632CB6">
        <w:rPr>
          <w:rFonts w:ascii="宋体" w:eastAsia="宋体" w:hAnsi="宋体" w:cs="Times New Roman" w:hint="eastAsia"/>
          <w:b/>
          <w:bCs/>
          <w:kern w:val="0"/>
          <w:sz w:val="24"/>
          <w:szCs w:val="24"/>
        </w:rPr>
        <w:t>【单选题】</w:t>
      </w:r>
      <w:r w:rsidRPr="00632CB6">
        <w:rPr>
          <w:rFonts w:ascii="宋体" w:eastAsia="宋体" w:hAnsi="宋体" w:cs="Times New Roman" w:hint="eastAsia"/>
          <w:b/>
          <w:bCs/>
          <w:kern w:val="0"/>
          <w:sz w:val="24"/>
          <w:szCs w:val="24"/>
        </w:rPr>
        <w:t>生活中人们看到蓝色会产生清凉的感觉，这属于</w:t>
      </w:r>
    </w:p>
    <w:p w14:paraId="4DDE0579" w14:textId="1644BEF1" w:rsidR="00FE5508" w:rsidRPr="00632CB6" w:rsidRDefault="00FE5508">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w:t>
      </w:r>
      <w:r w:rsidRPr="00632CB6">
        <w:rPr>
          <w:rFonts w:ascii="宋体" w:eastAsia="宋体" w:hAnsi="宋体" w:cs="Times New Roman" w:hint="eastAsia"/>
          <w:kern w:val="0"/>
          <w:sz w:val="24"/>
          <w:szCs w:val="24"/>
        </w:rPr>
        <w:t>.</w:t>
      </w:r>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 xml:space="preserve">适应现象 </w:t>
      </w:r>
      <w:r w:rsidRPr="00632CB6">
        <w:rPr>
          <w:rFonts w:ascii="宋体" w:eastAsia="宋体" w:hAnsi="宋体" w:cs="Times New Roman"/>
          <w:kern w:val="0"/>
          <w:sz w:val="24"/>
          <w:szCs w:val="24"/>
        </w:rPr>
        <w:t xml:space="preserve"> B. </w:t>
      </w:r>
      <w:r w:rsidRPr="00632CB6">
        <w:rPr>
          <w:rFonts w:ascii="宋体" w:eastAsia="宋体" w:hAnsi="宋体" w:cs="Times New Roman" w:hint="eastAsia"/>
          <w:kern w:val="0"/>
          <w:sz w:val="24"/>
          <w:szCs w:val="24"/>
        </w:rPr>
        <w:t>感觉对比</w:t>
      </w:r>
      <w:r w:rsidRPr="00632CB6">
        <w:rPr>
          <w:rFonts w:ascii="宋体" w:eastAsia="宋体" w:hAnsi="宋体" w:cs="Times New Roman"/>
          <w:kern w:val="0"/>
          <w:sz w:val="24"/>
          <w:szCs w:val="24"/>
        </w:rPr>
        <w:t xml:space="preserve">  C.</w:t>
      </w:r>
      <w:bookmarkStart w:id="1" w:name="OLE_LINK8"/>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感觉补偿</w:t>
      </w:r>
      <w:bookmarkEnd w:id="1"/>
      <w:r w:rsidRPr="00632CB6">
        <w:rPr>
          <w:rFonts w:ascii="宋体" w:eastAsia="宋体" w:hAnsi="宋体" w:cs="Times New Roman" w:hint="eastAsia"/>
          <w:kern w:val="0"/>
          <w:sz w:val="24"/>
          <w:szCs w:val="24"/>
        </w:rPr>
        <w:t xml:space="preserve"> </w:t>
      </w:r>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D</w:t>
      </w:r>
      <w:bookmarkStart w:id="2" w:name="OLE_LINK7"/>
      <w:r w:rsidRPr="00632CB6">
        <w:rPr>
          <w:rFonts w:ascii="宋体" w:eastAsia="宋体" w:hAnsi="宋体" w:cs="Times New Roman"/>
          <w:kern w:val="0"/>
          <w:sz w:val="24"/>
          <w:szCs w:val="24"/>
        </w:rPr>
        <w:t xml:space="preserve">. </w:t>
      </w:r>
      <w:r w:rsidRPr="00632CB6">
        <w:rPr>
          <w:rFonts w:ascii="宋体" w:eastAsia="宋体" w:hAnsi="宋体" w:cs="Times New Roman" w:hint="eastAsia"/>
          <w:kern w:val="0"/>
          <w:sz w:val="24"/>
          <w:szCs w:val="24"/>
        </w:rPr>
        <w:t>联觉现象</w:t>
      </w:r>
      <w:bookmarkEnd w:id="2"/>
    </w:p>
    <w:p w14:paraId="6C05CF6B" w14:textId="77777777" w:rsidR="00FE5508" w:rsidRPr="00632CB6" w:rsidRDefault="00FE5508">
      <w:pPr>
        <w:widowControl/>
        <w:shd w:val="clear" w:color="auto" w:fill="FFFFFF"/>
        <w:spacing w:before="75" w:line="276" w:lineRule="auto"/>
        <w:jc w:val="left"/>
        <w:rPr>
          <w:rFonts w:ascii="宋体" w:eastAsia="宋体" w:hAnsi="宋体" w:cs="Times New Roman"/>
          <w:kern w:val="0"/>
          <w:sz w:val="24"/>
          <w:szCs w:val="24"/>
        </w:rPr>
      </w:pPr>
    </w:p>
    <w:p w14:paraId="43A39A1F" w14:textId="7358C737" w:rsidR="00324132" w:rsidRPr="00632CB6" w:rsidRDefault="00324132" w:rsidP="00324132">
      <w:pPr>
        <w:widowControl/>
        <w:shd w:val="clear" w:color="auto" w:fill="FFFFFF"/>
        <w:spacing w:before="75" w:line="276" w:lineRule="auto"/>
        <w:jc w:val="left"/>
        <w:rPr>
          <w:rFonts w:ascii="宋体" w:eastAsia="宋体" w:hAnsi="宋体" w:cs="Times New Roman"/>
          <w:b/>
          <w:bCs/>
          <w:kern w:val="0"/>
          <w:sz w:val="24"/>
          <w:szCs w:val="24"/>
        </w:rPr>
      </w:pPr>
      <w:r w:rsidRPr="00632CB6">
        <w:rPr>
          <w:rFonts w:ascii="宋体" w:eastAsia="宋体" w:hAnsi="宋体" w:cs="Times New Roman" w:hint="eastAsia"/>
          <w:b/>
          <w:bCs/>
          <w:kern w:val="0"/>
          <w:sz w:val="24"/>
          <w:szCs w:val="24"/>
        </w:rPr>
        <w:t>1</w:t>
      </w:r>
      <w:r w:rsidRPr="00632CB6">
        <w:rPr>
          <w:rFonts w:ascii="宋体" w:eastAsia="宋体" w:hAnsi="宋体" w:cs="Times New Roman"/>
          <w:b/>
          <w:bCs/>
          <w:kern w:val="0"/>
          <w:sz w:val="24"/>
          <w:szCs w:val="24"/>
        </w:rPr>
        <w:t xml:space="preserve">0. </w:t>
      </w:r>
      <w:r w:rsidR="008733A6" w:rsidRPr="00632CB6">
        <w:rPr>
          <w:rFonts w:ascii="宋体" w:eastAsia="宋体" w:hAnsi="宋体" w:cs="Times New Roman" w:hint="eastAsia"/>
          <w:b/>
          <w:bCs/>
          <w:kern w:val="0"/>
          <w:sz w:val="24"/>
          <w:szCs w:val="24"/>
        </w:rPr>
        <w:t>【单选题】</w:t>
      </w:r>
      <w:r w:rsidRPr="00632CB6">
        <w:rPr>
          <w:rFonts w:ascii="宋体" w:eastAsia="宋体" w:hAnsi="宋体" w:cs="Times New Roman" w:hint="eastAsia"/>
          <w:b/>
          <w:bCs/>
          <w:kern w:val="0"/>
          <w:sz w:val="24"/>
          <w:szCs w:val="24"/>
        </w:rPr>
        <w:t>在信号检测实验中，被试甲和被试乙面对相同的信号与噪音刺激。被试甲更倾向于报告“有信号”，被试乙则较为谨慎，只有在十分确定时才报告“有信号”。同时，经过多轮测试发现，被试甲和被试乙对信号的正确识别能力相当。以下关于他们的描述正确的是（</w:t>
      </w:r>
      <w:r w:rsidRPr="00632CB6">
        <w:rPr>
          <w:rFonts w:ascii="宋体" w:eastAsia="宋体" w:hAnsi="宋体" w:cs="Times New Roman"/>
          <w:b/>
          <w:bCs/>
          <w:kern w:val="0"/>
          <w:sz w:val="24"/>
          <w:szCs w:val="24"/>
        </w:rPr>
        <w:t xml:space="preserve">  ）</w:t>
      </w:r>
    </w:p>
    <w:p w14:paraId="765C7751" w14:textId="77777777" w:rsidR="00324132" w:rsidRPr="00632CB6" w:rsidRDefault="00324132" w:rsidP="0032413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A. 被试甲的感受性更高，反应标准更宽松</w:t>
      </w:r>
    </w:p>
    <w:p w14:paraId="545A5962" w14:textId="77777777" w:rsidR="00324132" w:rsidRPr="00632CB6" w:rsidRDefault="00324132" w:rsidP="0032413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B. 被试乙的感受性更高，反应标准更严格</w:t>
      </w:r>
    </w:p>
    <w:p w14:paraId="2923E14A" w14:textId="77777777" w:rsidR="00324132" w:rsidRPr="00632CB6" w:rsidRDefault="00324132" w:rsidP="0032413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C. 两人感受性相同，被试甲反应标准更宽松</w:t>
      </w:r>
    </w:p>
    <w:p w14:paraId="27FA5872" w14:textId="1F14C265" w:rsidR="00324132" w:rsidRPr="00632CB6" w:rsidRDefault="00324132" w:rsidP="00324132">
      <w:pPr>
        <w:widowControl/>
        <w:shd w:val="clear" w:color="auto" w:fill="FFFFFF"/>
        <w:spacing w:before="75" w:line="276" w:lineRule="auto"/>
        <w:jc w:val="left"/>
        <w:rPr>
          <w:rFonts w:ascii="宋体" w:eastAsia="宋体" w:hAnsi="宋体" w:cs="Times New Roman" w:hint="eastAsia"/>
          <w:kern w:val="0"/>
          <w:sz w:val="24"/>
          <w:szCs w:val="24"/>
        </w:rPr>
      </w:pPr>
      <w:r w:rsidRPr="00632CB6">
        <w:rPr>
          <w:rFonts w:ascii="宋体" w:eastAsia="宋体" w:hAnsi="宋体" w:cs="Times New Roman"/>
          <w:kern w:val="0"/>
          <w:sz w:val="24"/>
          <w:szCs w:val="24"/>
        </w:rPr>
        <w:t>D. 两人感受性相同，被试乙反应标准更宽松</w:t>
      </w:r>
    </w:p>
    <w:p w14:paraId="777D5538" w14:textId="77777777" w:rsidR="00815D5A" w:rsidRPr="00632CB6" w:rsidRDefault="00324132" w:rsidP="0032413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w:t>
      </w:r>
      <w:r w:rsidRPr="00632CB6">
        <w:rPr>
          <w:rFonts w:ascii="宋体" w:eastAsia="宋体" w:hAnsi="宋体" w:cs="Times New Roman"/>
          <w:kern w:val="0"/>
          <w:sz w:val="24"/>
          <w:szCs w:val="24"/>
        </w:rPr>
        <w:t>C</w:t>
      </w:r>
    </w:p>
    <w:p w14:paraId="279D0A8A" w14:textId="55C1993A" w:rsidR="00815D5A" w:rsidRPr="00632CB6" w:rsidRDefault="00632CB6" w:rsidP="0032413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hint="eastAsia"/>
          <w:kern w:val="0"/>
          <w:sz w:val="24"/>
          <w:szCs w:val="24"/>
        </w:rPr>
        <w:t>答案解释</w:t>
      </w:r>
      <w:r w:rsidR="00815D5A" w:rsidRPr="00632CB6">
        <w:rPr>
          <w:rFonts w:ascii="宋体" w:eastAsia="宋体" w:hAnsi="宋体" w:cs="Times New Roman" w:hint="eastAsia"/>
          <w:kern w:val="0"/>
          <w:sz w:val="24"/>
          <w:szCs w:val="24"/>
        </w:rPr>
        <w:t>：</w:t>
      </w:r>
    </w:p>
    <w:p w14:paraId="6A08D8C3" w14:textId="1A40161D" w:rsidR="00A60681" w:rsidRPr="00632CB6" w:rsidRDefault="00324132" w:rsidP="00324132">
      <w:pPr>
        <w:widowControl/>
        <w:shd w:val="clear" w:color="auto" w:fill="FFFFFF"/>
        <w:spacing w:before="75" w:line="276" w:lineRule="auto"/>
        <w:jc w:val="left"/>
        <w:rPr>
          <w:rFonts w:ascii="宋体" w:eastAsia="宋体" w:hAnsi="宋体" w:cs="Times New Roman"/>
          <w:kern w:val="0"/>
          <w:sz w:val="24"/>
          <w:szCs w:val="24"/>
        </w:rPr>
      </w:pPr>
      <w:r w:rsidRPr="00632CB6">
        <w:rPr>
          <w:rFonts w:ascii="宋体" w:eastAsia="宋体" w:hAnsi="宋体" w:cs="Times New Roman"/>
          <w:kern w:val="0"/>
          <w:sz w:val="24"/>
          <w:szCs w:val="24"/>
        </w:rPr>
        <w:t>感受性是指个体对信号的察觉能力，题干表明被试甲和被试乙对信号的正确识别能力相当，所以两人感受性相同。反应标准是指被试判断“有信号”时所依据的标准，被试甲更倾向于报告“有信号”，说明其反应标准更宽松；被试乙较为谨慎，只有在十分确定时才报告“有信号”，说明其反应标准更严格。所以选C。</w:t>
      </w:r>
    </w:p>
    <w:sectPr w:rsidR="00A60681" w:rsidRPr="00632CB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115FE1"/>
    <w:rsid w:val="00056576"/>
    <w:rsid w:val="000D0F61"/>
    <w:rsid w:val="00113EB1"/>
    <w:rsid w:val="00115FE1"/>
    <w:rsid w:val="00146C1D"/>
    <w:rsid w:val="00174592"/>
    <w:rsid w:val="001875C2"/>
    <w:rsid w:val="001C73F7"/>
    <w:rsid w:val="001E5807"/>
    <w:rsid w:val="001E5C8E"/>
    <w:rsid w:val="001F7D84"/>
    <w:rsid w:val="00231C0E"/>
    <w:rsid w:val="00286A3A"/>
    <w:rsid w:val="002C2589"/>
    <w:rsid w:val="002F02D7"/>
    <w:rsid w:val="002F095D"/>
    <w:rsid w:val="00311DFA"/>
    <w:rsid w:val="00324132"/>
    <w:rsid w:val="003656E8"/>
    <w:rsid w:val="003C20BE"/>
    <w:rsid w:val="003E68D7"/>
    <w:rsid w:val="003F6CE6"/>
    <w:rsid w:val="00427079"/>
    <w:rsid w:val="004D5927"/>
    <w:rsid w:val="004F49FC"/>
    <w:rsid w:val="00500AAF"/>
    <w:rsid w:val="00524F06"/>
    <w:rsid w:val="0053041C"/>
    <w:rsid w:val="00556D10"/>
    <w:rsid w:val="00557E91"/>
    <w:rsid w:val="005876F7"/>
    <w:rsid w:val="00632CB6"/>
    <w:rsid w:val="00636ECD"/>
    <w:rsid w:val="006A4863"/>
    <w:rsid w:val="006F0E65"/>
    <w:rsid w:val="007112EE"/>
    <w:rsid w:val="00715933"/>
    <w:rsid w:val="00727CB9"/>
    <w:rsid w:val="00752B7C"/>
    <w:rsid w:val="00780B4E"/>
    <w:rsid w:val="007F00E4"/>
    <w:rsid w:val="00815D5A"/>
    <w:rsid w:val="00815E51"/>
    <w:rsid w:val="008174EF"/>
    <w:rsid w:val="008349E0"/>
    <w:rsid w:val="008441D8"/>
    <w:rsid w:val="00853101"/>
    <w:rsid w:val="008568A6"/>
    <w:rsid w:val="00864BD9"/>
    <w:rsid w:val="008733A6"/>
    <w:rsid w:val="008750D0"/>
    <w:rsid w:val="00894870"/>
    <w:rsid w:val="008B5AA8"/>
    <w:rsid w:val="008C03EF"/>
    <w:rsid w:val="008C24A7"/>
    <w:rsid w:val="008C7298"/>
    <w:rsid w:val="008E199B"/>
    <w:rsid w:val="00917B99"/>
    <w:rsid w:val="00944494"/>
    <w:rsid w:val="009658AA"/>
    <w:rsid w:val="009962C7"/>
    <w:rsid w:val="009A1B97"/>
    <w:rsid w:val="009A5E63"/>
    <w:rsid w:val="009B0101"/>
    <w:rsid w:val="009C3F25"/>
    <w:rsid w:val="009F400A"/>
    <w:rsid w:val="009F5ED5"/>
    <w:rsid w:val="00A14708"/>
    <w:rsid w:val="00A60681"/>
    <w:rsid w:val="00A812F8"/>
    <w:rsid w:val="00A95760"/>
    <w:rsid w:val="00AB7536"/>
    <w:rsid w:val="00AF4EBD"/>
    <w:rsid w:val="00B21FF9"/>
    <w:rsid w:val="00B507C7"/>
    <w:rsid w:val="00B70FB7"/>
    <w:rsid w:val="00B9003C"/>
    <w:rsid w:val="00B976FE"/>
    <w:rsid w:val="00BF09C9"/>
    <w:rsid w:val="00C13582"/>
    <w:rsid w:val="00C44DD3"/>
    <w:rsid w:val="00C455A1"/>
    <w:rsid w:val="00C45D2C"/>
    <w:rsid w:val="00C647D5"/>
    <w:rsid w:val="00C7347B"/>
    <w:rsid w:val="00CD2E72"/>
    <w:rsid w:val="00CD7C4C"/>
    <w:rsid w:val="00CE23B0"/>
    <w:rsid w:val="00CF596F"/>
    <w:rsid w:val="00D467D4"/>
    <w:rsid w:val="00D55A95"/>
    <w:rsid w:val="00DD208F"/>
    <w:rsid w:val="00DF57FD"/>
    <w:rsid w:val="00E2323A"/>
    <w:rsid w:val="00E33FB5"/>
    <w:rsid w:val="00E62244"/>
    <w:rsid w:val="00E96A3D"/>
    <w:rsid w:val="00EE0C99"/>
    <w:rsid w:val="00F32CD3"/>
    <w:rsid w:val="00F85271"/>
    <w:rsid w:val="00FB157F"/>
    <w:rsid w:val="00FD5CB3"/>
    <w:rsid w:val="00FE5508"/>
    <w:rsid w:val="12100438"/>
    <w:rsid w:val="149219B5"/>
    <w:rsid w:val="24AE3DF0"/>
    <w:rsid w:val="2AF66210"/>
    <w:rsid w:val="530436BD"/>
    <w:rsid w:val="57D76A9A"/>
    <w:rsid w:val="5D27652A"/>
    <w:rsid w:val="5EE1448C"/>
    <w:rsid w:val="632443AD"/>
    <w:rsid w:val="780E7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F866"/>
  <w15:docId w15:val="{3717B15C-2C65-4005-B103-C6248983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tabs>
        <w:tab w:val="center" w:pos="4153"/>
        <w:tab w:val="right" w:pos="8306"/>
      </w:tabs>
      <w:snapToGrid w:val="0"/>
      <w:jc w:val="center"/>
    </w:pPr>
    <w:rPr>
      <w:sz w:val="18"/>
      <w:szCs w:val="18"/>
    </w:rPr>
  </w:style>
  <w:style w:type="table" w:customStyle="1" w:styleId="a7">
    <w:name w:val="三"/>
    <w:basedOn w:val="a1"/>
    <w:autoRedefine/>
    <w:uiPriority w:val="99"/>
    <w:qFormat/>
    <w:tblPr>
      <w:tblBorders>
        <w:top w:val="single" w:sz="6" w:space="0" w:color="auto"/>
        <w:bottom w:val="single" w:sz="6" w:space="0" w:color="auto"/>
      </w:tblBorders>
    </w:tblPr>
    <w:tblStylePr w:type="firstRow">
      <w:tblPr/>
      <w:tcPr>
        <w:tcBorders>
          <w:top w:val="nil"/>
          <w:left w:val="nil"/>
          <w:bottom w:val="single" w:sz="4" w:space="0" w:color="auto"/>
          <w:right w:val="nil"/>
          <w:insideH w:val="nil"/>
          <w:insideV w:val="nil"/>
          <w:tl2br w:val="nil"/>
          <w:tr2bl w:val="nil"/>
        </w:tcBorders>
      </w:tcPr>
    </w:tblStyle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8000">
      <w:bodyDiv w:val="1"/>
      <w:marLeft w:val="0"/>
      <w:marRight w:val="0"/>
      <w:marTop w:val="0"/>
      <w:marBottom w:val="0"/>
      <w:divBdr>
        <w:top w:val="none" w:sz="0" w:space="0" w:color="auto"/>
        <w:left w:val="none" w:sz="0" w:space="0" w:color="auto"/>
        <w:bottom w:val="none" w:sz="0" w:space="0" w:color="auto"/>
        <w:right w:val="none" w:sz="0" w:space="0" w:color="auto"/>
      </w:divBdr>
    </w:div>
    <w:div w:id="378895003">
      <w:bodyDiv w:val="1"/>
      <w:marLeft w:val="0"/>
      <w:marRight w:val="0"/>
      <w:marTop w:val="0"/>
      <w:marBottom w:val="0"/>
      <w:divBdr>
        <w:top w:val="none" w:sz="0" w:space="0" w:color="auto"/>
        <w:left w:val="none" w:sz="0" w:space="0" w:color="auto"/>
        <w:bottom w:val="none" w:sz="0" w:space="0" w:color="auto"/>
        <w:right w:val="none" w:sz="0" w:space="0" w:color="auto"/>
      </w:divBdr>
    </w:div>
    <w:div w:id="40183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欧 小</dc:creator>
  <cp:lastModifiedBy>B M</cp:lastModifiedBy>
  <cp:revision>104</cp:revision>
  <dcterms:created xsi:type="dcterms:W3CDTF">2023-09-26T01:26:00Z</dcterms:created>
  <dcterms:modified xsi:type="dcterms:W3CDTF">2025-02-24T07:03:00Z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3D6ED7052223479BA4CDA308F1981566_12</vt:lpwstr>
  </property>
</Properties>
</file>