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2B48E" w14:textId="03C85717" w:rsidR="004F3883" w:rsidRPr="00070897" w:rsidRDefault="00443B54" w:rsidP="00E90250">
      <w:pPr>
        <w:spacing w:line="360" w:lineRule="auto"/>
        <w:jc w:val="center"/>
        <w:rPr>
          <w:rFonts w:ascii="仿宋_GB2312" w:eastAsia="仿宋_GB2312" w:hAnsi="Songti TC"/>
          <w:b/>
          <w:bCs/>
          <w:sz w:val="28"/>
          <w:szCs w:val="28"/>
        </w:rPr>
      </w:pPr>
      <w:r w:rsidRPr="00070897">
        <w:rPr>
          <w:rFonts w:ascii="仿宋_GB2312" w:eastAsia="仿宋_GB2312" w:hAnsi="Songti TC"/>
          <w:b/>
          <w:bCs/>
          <w:sz w:val="28"/>
          <w:szCs w:val="28"/>
          <w:lang w:val="en-US"/>
        </w:rPr>
        <w:t>2025.3.24</w:t>
      </w:r>
      <w:r w:rsidR="0037666F" w:rsidRPr="00070897">
        <w:rPr>
          <w:rFonts w:ascii="仿宋_GB2312" w:eastAsia="仿宋_GB2312" w:hAnsi="Songti TC" w:hint="eastAsia"/>
          <w:b/>
          <w:bCs/>
          <w:sz w:val="28"/>
          <w:szCs w:val="28"/>
        </w:rPr>
        <w:t>《动机与人格》章节随堂小测</w:t>
      </w:r>
    </w:p>
    <w:p w14:paraId="37C1CFE5" w14:textId="77777777" w:rsidR="00443B54" w:rsidRPr="00070897" w:rsidRDefault="00443B54" w:rsidP="00E90250">
      <w:pPr>
        <w:spacing w:line="360" w:lineRule="auto"/>
        <w:jc w:val="center"/>
        <w:rPr>
          <w:rFonts w:ascii="仿宋_GB2312" w:eastAsia="仿宋_GB2312" w:hAnsi="Songti TC"/>
          <w:b/>
          <w:bCs/>
        </w:rPr>
      </w:pPr>
    </w:p>
    <w:p w14:paraId="36558A85" w14:textId="1A6FB0B5" w:rsidR="004F3883" w:rsidRPr="00070897" w:rsidRDefault="003B7028" w:rsidP="00E90250">
      <w:pPr>
        <w:numPr>
          <w:ilvl w:val="0"/>
          <w:numId w:val="1"/>
        </w:numPr>
        <w:spacing w:line="360" w:lineRule="auto"/>
        <w:rPr>
          <w:rFonts w:ascii="仿宋_GB2312" w:eastAsia="仿宋_GB2312" w:hAnsi="Songti TC"/>
          <w:b/>
          <w:bCs/>
          <w:lang w:val="en-US"/>
        </w:rPr>
      </w:pPr>
      <w:r>
        <w:rPr>
          <w:rFonts w:ascii="仿宋_GB2312" w:eastAsia="仿宋_GB2312" w:hAnsi="Songti TC" w:hint="eastAsia"/>
          <w:b/>
          <w:bCs/>
          <w:lang w:val="en-US"/>
        </w:rPr>
        <w:t>【单选题】</w:t>
      </w:r>
      <w:r w:rsidR="0037666F" w:rsidRPr="00070897">
        <w:rPr>
          <w:rFonts w:ascii="仿宋_GB2312" w:eastAsia="仿宋_GB2312" w:hAnsi="Songti TC" w:hint="eastAsia"/>
          <w:b/>
          <w:bCs/>
          <w:lang w:val="en-US"/>
        </w:rPr>
        <w:t>人格能反映出个体生活的社会文化特点，法国人浪漫，德国人严谨，指的是人格的</w:t>
      </w:r>
      <w:r w:rsidR="006D6941">
        <w:rPr>
          <w:rFonts w:ascii="仿宋_GB2312" w:eastAsia="仿宋_GB2312" w:hAnsi="Songti TC" w:hint="eastAsia"/>
          <w:b/>
          <w:bCs/>
          <w:lang w:val="en-US"/>
        </w:rPr>
        <w:t>（）（1</w:t>
      </w:r>
      <w:r w:rsidR="006D6941">
        <w:rPr>
          <w:rFonts w:ascii="仿宋_GB2312" w:eastAsia="仿宋_GB2312" w:hAnsi="Songti TC"/>
          <w:b/>
          <w:bCs/>
          <w:lang w:val="en-US"/>
        </w:rPr>
        <w:t>0</w:t>
      </w:r>
      <w:r w:rsidR="006D6941">
        <w:rPr>
          <w:rFonts w:ascii="仿宋_GB2312" w:eastAsia="仿宋_GB2312" w:hAnsi="Songti TC" w:hint="eastAsia"/>
          <w:b/>
          <w:bCs/>
          <w:lang w:val="en-US"/>
        </w:rPr>
        <w:t>分）</w:t>
      </w:r>
    </w:p>
    <w:p w14:paraId="2355FEDF" w14:textId="77777777" w:rsidR="006F2E2C" w:rsidRDefault="0037666F" w:rsidP="00E90250">
      <w:pPr>
        <w:pStyle w:val="a3"/>
        <w:numPr>
          <w:ilvl w:val="0"/>
          <w:numId w:val="2"/>
        </w:numPr>
        <w:spacing w:line="360" w:lineRule="auto"/>
        <w:rPr>
          <w:rFonts w:ascii="仿宋_GB2312" w:eastAsia="仿宋_GB2312" w:hAnsi="Songti TC"/>
        </w:rPr>
      </w:pPr>
      <w:r w:rsidRPr="00070897">
        <w:rPr>
          <w:rFonts w:ascii="仿宋_GB2312" w:eastAsia="仿宋_GB2312" w:hAnsi="Songti TC" w:hint="eastAsia"/>
        </w:rPr>
        <w:t>动力性</w:t>
      </w:r>
    </w:p>
    <w:p w14:paraId="534A4EBE" w14:textId="77777777" w:rsidR="006F2E2C" w:rsidRDefault="0037666F" w:rsidP="00E90250">
      <w:pPr>
        <w:pStyle w:val="a3"/>
        <w:numPr>
          <w:ilvl w:val="0"/>
          <w:numId w:val="2"/>
        </w:numPr>
        <w:spacing w:line="360" w:lineRule="auto"/>
        <w:rPr>
          <w:rFonts w:ascii="仿宋_GB2312" w:eastAsia="仿宋_GB2312" w:hAnsi="Songti TC"/>
        </w:rPr>
      </w:pPr>
      <w:r w:rsidRPr="00070897">
        <w:rPr>
          <w:rFonts w:ascii="仿宋_GB2312" w:eastAsia="仿宋_GB2312" w:hAnsi="Songti TC" w:hint="eastAsia"/>
        </w:rPr>
        <w:t>稳定性</w:t>
      </w:r>
    </w:p>
    <w:p w14:paraId="4A2ABC33" w14:textId="77777777" w:rsidR="006F2E2C" w:rsidRDefault="0037666F" w:rsidP="00E90250">
      <w:pPr>
        <w:pStyle w:val="a3"/>
        <w:numPr>
          <w:ilvl w:val="0"/>
          <w:numId w:val="2"/>
        </w:numPr>
        <w:spacing w:line="360" w:lineRule="auto"/>
        <w:rPr>
          <w:rFonts w:ascii="仿宋_GB2312" w:eastAsia="仿宋_GB2312" w:hAnsi="Songti TC"/>
        </w:rPr>
      </w:pPr>
      <w:r w:rsidRPr="00070897">
        <w:rPr>
          <w:rFonts w:ascii="仿宋_GB2312" w:eastAsia="仿宋_GB2312" w:hAnsi="Songti TC" w:hint="eastAsia"/>
        </w:rPr>
        <w:t>社会性</w:t>
      </w:r>
    </w:p>
    <w:p w14:paraId="3811B53E" w14:textId="1149756E" w:rsidR="00B12DEE" w:rsidRPr="00070897" w:rsidRDefault="0037666F" w:rsidP="00E90250">
      <w:pPr>
        <w:pStyle w:val="a3"/>
        <w:numPr>
          <w:ilvl w:val="0"/>
          <w:numId w:val="2"/>
        </w:numPr>
        <w:spacing w:line="360" w:lineRule="auto"/>
        <w:rPr>
          <w:rFonts w:ascii="仿宋_GB2312" w:eastAsia="仿宋_GB2312" w:hAnsi="Songti TC"/>
        </w:rPr>
      </w:pPr>
      <w:r w:rsidRPr="00070897">
        <w:rPr>
          <w:rFonts w:ascii="仿宋_GB2312" w:eastAsia="仿宋_GB2312" w:hAnsi="Songti TC" w:hint="eastAsia"/>
        </w:rPr>
        <w:t>整体性</w:t>
      </w:r>
    </w:p>
    <w:p w14:paraId="273CFC1D" w14:textId="0ECE3B0E" w:rsidR="00B12DEE" w:rsidRDefault="00F630CF" w:rsidP="00E90250">
      <w:pPr>
        <w:spacing w:line="360" w:lineRule="auto"/>
        <w:rPr>
          <w:rFonts w:ascii="仿宋_GB2312" w:eastAsia="仿宋_GB2312" w:hAnsi="Songti TC"/>
        </w:rPr>
      </w:pPr>
      <w:r>
        <w:rPr>
          <w:rFonts w:ascii="仿宋_GB2312" w:eastAsia="仿宋_GB2312" w:hAnsi="Songti TC" w:hint="eastAsia"/>
        </w:rPr>
        <w:t>答案：</w:t>
      </w:r>
      <w:r w:rsidR="00B375C0">
        <w:rPr>
          <w:rFonts w:ascii="仿宋_GB2312" w:eastAsia="仿宋_GB2312" w:hAnsi="Songti TC" w:hint="eastAsia"/>
        </w:rPr>
        <w:t>C</w:t>
      </w:r>
    </w:p>
    <w:p w14:paraId="7BC7B5B0" w14:textId="77777777" w:rsidR="00F630CF" w:rsidRPr="00070897" w:rsidRDefault="00F630CF" w:rsidP="00E90250">
      <w:pPr>
        <w:spacing w:line="360" w:lineRule="auto"/>
        <w:rPr>
          <w:rFonts w:ascii="仿宋_GB2312" w:eastAsia="仿宋_GB2312" w:hAnsi="Songti TC" w:hint="eastAsia"/>
        </w:rPr>
      </w:pPr>
    </w:p>
    <w:p w14:paraId="1A82E906" w14:textId="4B79D652" w:rsidR="004F3883" w:rsidRPr="00070897" w:rsidRDefault="0037666F" w:rsidP="00E90250">
      <w:pPr>
        <w:shd w:val="clear" w:color="auto" w:fill="FFFFFF"/>
        <w:spacing w:before="75" w:line="360" w:lineRule="auto"/>
        <w:rPr>
          <w:rFonts w:ascii="仿宋_GB2312" w:eastAsia="仿宋_GB2312" w:hAnsi="Songti TC"/>
          <w:b/>
          <w:bCs/>
          <w:lang w:val="en-US"/>
        </w:rPr>
      </w:pPr>
      <w:r w:rsidRPr="00070897">
        <w:rPr>
          <w:rFonts w:ascii="仿宋_GB2312" w:eastAsia="仿宋_GB2312" w:hAnsi="Songti TC" w:hint="eastAsia"/>
          <w:b/>
          <w:bCs/>
        </w:rPr>
        <w:t xml:space="preserve">2. </w:t>
      </w:r>
      <w:r w:rsidR="00E16AE8">
        <w:rPr>
          <w:rFonts w:ascii="仿宋_GB2312" w:eastAsia="仿宋_GB2312" w:hAnsi="Songti TC" w:hint="eastAsia"/>
          <w:b/>
          <w:bCs/>
          <w:lang w:val="en-US"/>
        </w:rPr>
        <w:t>【单选题】</w:t>
      </w:r>
      <w:r w:rsidR="00B12DEE" w:rsidRPr="00070897">
        <w:rPr>
          <w:rFonts w:ascii="仿宋_GB2312" w:eastAsia="仿宋_GB2312" w:hAnsi="Songti TC" w:hint="eastAsia"/>
          <w:b/>
          <w:bCs/>
        </w:rPr>
        <w:t>“</w:t>
      </w:r>
      <w:r w:rsidRPr="00070897">
        <w:rPr>
          <w:rFonts w:ascii="仿宋_GB2312" w:eastAsia="仿宋_GB2312" w:hAnsi="Songti TC" w:hint="eastAsia"/>
          <w:b/>
          <w:bCs/>
          <w:lang w:val="en-US"/>
        </w:rPr>
        <w:t>音乐家必须创造音乐，画家必须作画，诗人必须写诗</w:t>
      </w:r>
      <w:r w:rsidR="00B12DEE" w:rsidRPr="00070897">
        <w:rPr>
          <w:rFonts w:ascii="仿宋_GB2312" w:eastAsia="仿宋_GB2312" w:hAnsi="Songti TC" w:hint="eastAsia"/>
          <w:b/>
          <w:bCs/>
          <w:lang w:val="en-US"/>
        </w:rPr>
        <w:t>。。。。。。</w:t>
      </w:r>
      <w:r w:rsidRPr="00070897">
        <w:rPr>
          <w:rFonts w:ascii="仿宋_GB2312" w:eastAsia="仿宋_GB2312" w:hAnsi="Songti TC" w:hint="eastAsia"/>
          <w:b/>
          <w:bCs/>
          <w:lang w:val="en-US"/>
        </w:rPr>
        <w:t>一个人要成为它能够成为的那个人，就必须真实地面对自己。”根据马斯洛的观点，这段话体现了人具有</w:t>
      </w:r>
      <w:r w:rsidR="006D6941">
        <w:rPr>
          <w:rFonts w:ascii="仿宋_GB2312" w:eastAsia="仿宋_GB2312" w:hAnsi="Songti TC" w:hint="eastAsia"/>
          <w:b/>
          <w:bCs/>
          <w:lang w:val="en-US"/>
        </w:rPr>
        <w:t>（）（1</w:t>
      </w:r>
      <w:r w:rsidR="006D6941">
        <w:rPr>
          <w:rFonts w:ascii="仿宋_GB2312" w:eastAsia="仿宋_GB2312" w:hAnsi="Songti TC"/>
          <w:b/>
          <w:bCs/>
          <w:lang w:val="en-US"/>
        </w:rPr>
        <w:t>0</w:t>
      </w:r>
      <w:r w:rsidR="006D6941">
        <w:rPr>
          <w:rFonts w:ascii="仿宋_GB2312" w:eastAsia="仿宋_GB2312" w:hAnsi="Songti TC" w:hint="eastAsia"/>
          <w:b/>
          <w:bCs/>
          <w:lang w:val="en-US"/>
        </w:rPr>
        <w:t>分）</w:t>
      </w:r>
    </w:p>
    <w:p w14:paraId="6E292246" w14:textId="77777777" w:rsidR="00FC7F35" w:rsidRDefault="0037666F" w:rsidP="00E90250">
      <w:pPr>
        <w:spacing w:line="360" w:lineRule="auto"/>
        <w:rPr>
          <w:rFonts w:ascii="仿宋_GB2312" w:eastAsia="仿宋_GB2312" w:hAnsi="Songti TC"/>
        </w:rPr>
      </w:pPr>
      <w:r w:rsidRPr="00070897">
        <w:rPr>
          <w:rFonts w:ascii="仿宋_GB2312" w:eastAsia="仿宋_GB2312" w:hAnsi="Songti TC" w:hint="eastAsia"/>
        </w:rPr>
        <w:t>A.</w:t>
      </w:r>
      <w:r w:rsidRPr="00070897">
        <w:rPr>
          <w:rFonts w:ascii="仿宋_GB2312" w:eastAsia="仿宋_GB2312" w:hAnsi="Songti TC" w:hint="eastAsia"/>
        </w:rPr>
        <w:t>  </w:t>
      </w:r>
      <w:r w:rsidRPr="00070897">
        <w:rPr>
          <w:rFonts w:ascii="仿宋_GB2312" w:eastAsia="仿宋_GB2312" w:hAnsi="Songti TC" w:hint="eastAsia"/>
          <w:lang w:val="en-US"/>
        </w:rPr>
        <w:t>归属与爱的需要</w:t>
      </w:r>
    </w:p>
    <w:p w14:paraId="3C8160A6" w14:textId="77777777" w:rsidR="00FC7F35" w:rsidRDefault="0037666F" w:rsidP="00E90250">
      <w:pPr>
        <w:spacing w:line="360" w:lineRule="auto"/>
        <w:rPr>
          <w:rFonts w:ascii="仿宋_GB2312" w:eastAsia="仿宋_GB2312" w:hAnsi="Songti TC"/>
          <w:lang w:val="en-US"/>
        </w:rPr>
      </w:pPr>
      <w:r w:rsidRPr="00070897">
        <w:rPr>
          <w:rFonts w:ascii="仿宋_GB2312" w:eastAsia="仿宋_GB2312" w:hAnsi="Songti TC" w:hint="eastAsia"/>
        </w:rPr>
        <w:t>B.</w:t>
      </w:r>
      <w:r w:rsidRPr="00070897">
        <w:rPr>
          <w:rFonts w:ascii="仿宋_GB2312" w:eastAsia="仿宋_GB2312" w:hAnsi="Songti TC" w:hint="eastAsia"/>
          <w:lang w:val="en-US"/>
        </w:rPr>
        <w:t>尊重的需要</w:t>
      </w:r>
    </w:p>
    <w:p w14:paraId="12E79A7C" w14:textId="77777777" w:rsidR="00FC7F35" w:rsidRDefault="0037666F" w:rsidP="00E90250">
      <w:pPr>
        <w:spacing w:line="360" w:lineRule="auto"/>
        <w:rPr>
          <w:rFonts w:ascii="仿宋_GB2312" w:eastAsia="仿宋_GB2312" w:hAnsi="Songti TC"/>
        </w:rPr>
      </w:pPr>
      <w:r w:rsidRPr="00070897">
        <w:rPr>
          <w:rFonts w:ascii="仿宋_GB2312" w:eastAsia="仿宋_GB2312" w:hAnsi="Songti TC" w:hint="eastAsia"/>
        </w:rPr>
        <w:t>C.</w:t>
      </w:r>
      <w:r w:rsidRPr="00070897">
        <w:rPr>
          <w:rFonts w:ascii="仿宋_GB2312" w:eastAsia="仿宋_GB2312" w:hAnsi="Songti TC" w:hint="eastAsia"/>
        </w:rPr>
        <w:t>  </w:t>
      </w:r>
      <w:r w:rsidRPr="00070897">
        <w:rPr>
          <w:rFonts w:ascii="仿宋_GB2312" w:eastAsia="仿宋_GB2312" w:hAnsi="Songti TC" w:hint="eastAsia"/>
          <w:lang w:val="en-US"/>
        </w:rPr>
        <w:t>自我实现的需要</w:t>
      </w:r>
    </w:p>
    <w:p w14:paraId="43AE4CC7" w14:textId="3572DF27" w:rsidR="004F3883" w:rsidRPr="00070897" w:rsidRDefault="0037666F" w:rsidP="00E90250">
      <w:pPr>
        <w:spacing w:line="360" w:lineRule="auto"/>
        <w:rPr>
          <w:rFonts w:ascii="仿宋_GB2312" w:eastAsia="仿宋_GB2312" w:hAnsi="Songti TC"/>
          <w:lang w:val="en-US"/>
        </w:rPr>
      </w:pPr>
      <w:r w:rsidRPr="00070897">
        <w:rPr>
          <w:rFonts w:ascii="仿宋_GB2312" w:eastAsia="仿宋_GB2312" w:hAnsi="Songti TC" w:hint="eastAsia"/>
        </w:rPr>
        <w:t>D.</w:t>
      </w:r>
      <w:r w:rsidRPr="00070897">
        <w:rPr>
          <w:rFonts w:ascii="仿宋_GB2312" w:eastAsia="仿宋_GB2312" w:hAnsi="Songti TC" w:hint="eastAsia"/>
        </w:rPr>
        <w:t>  </w:t>
      </w:r>
      <w:r w:rsidRPr="00070897">
        <w:rPr>
          <w:rFonts w:ascii="仿宋_GB2312" w:eastAsia="仿宋_GB2312" w:hAnsi="Songti TC" w:hint="eastAsia"/>
          <w:lang w:val="en-US"/>
        </w:rPr>
        <w:t>安全的需要</w:t>
      </w:r>
    </w:p>
    <w:p w14:paraId="748D21FE" w14:textId="0C69CC50" w:rsidR="00B12DEE" w:rsidRPr="00070897" w:rsidRDefault="00B12DEE" w:rsidP="00E90250">
      <w:pPr>
        <w:spacing w:line="360" w:lineRule="auto"/>
        <w:rPr>
          <w:rFonts w:ascii="仿宋_GB2312" w:eastAsia="仿宋_GB2312" w:hAnsi="Songti TC" w:hint="eastAsia"/>
          <w:lang w:val="en-US"/>
        </w:rPr>
      </w:pPr>
      <w:r w:rsidRPr="00070897">
        <w:rPr>
          <w:rFonts w:ascii="仿宋_GB2312" w:eastAsia="仿宋_GB2312" w:hAnsi="Songti TC" w:hint="eastAsia"/>
          <w:lang w:val="en-US"/>
        </w:rPr>
        <w:t>答案：</w:t>
      </w:r>
      <w:r w:rsidRPr="00070897">
        <w:rPr>
          <w:rFonts w:ascii="仿宋_GB2312" w:eastAsia="仿宋_GB2312" w:hAnsi="Songti TC"/>
          <w:lang w:val="en-US"/>
        </w:rPr>
        <w:t>C</w:t>
      </w:r>
    </w:p>
    <w:p w14:paraId="2C9C720E" w14:textId="1533E86C" w:rsidR="00B12DEE" w:rsidRPr="00070897" w:rsidRDefault="00CD46CC" w:rsidP="00E90250">
      <w:pPr>
        <w:spacing w:line="360" w:lineRule="auto"/>
        <w:rPr>
          <w:rFonts w:ascii="仿宋_GB2312" w:eastAsia="仿宋_GB2312" w:hAnsi="Songti TC"/>
          <w:lang w:val="en-US"/>
        </w:rPr>
      </w:pPr>
      <w:r w:rsidRPr="00070897">
        <w:rPr>
          <w:rFonts w:ascii="仿宋_GB2312" w:eastAsia="仿宋_GB2312" w:hAnsi="Songti TC" w:hint="eastAsia"/>
          <w:lang w:val="en-US"/>
        </w:rPr>
        <w:t>答案解释</w:t>
      </w:r>
      <w:r w:rsidR="00B12DEE" w:rsidRPr="00070897">
        <w:rPr>
          <w:rFonts w:ascii="仿宋_GB2312" w:eastAsia="仿宋_GB2312" w:hAnsi="Songti TC" w:hint="eastAsia"/>
          <w:lang w:val="en-US"/>
        </w:rPr>
        <w:t>：</w:t>
      </w:r>
      <w:r w:rsidR="00B12DEE" w:rsidRPr="00070897">
        <w:rPr>
          <w:rFonts w:ascii="仿宋_GB2312" w:eastAsia="仿宋_GB2312" w:hAnsi="Songti TC"/>
          <w:lang w:val="en-US"/>
        </w:rPr>
        <w:t>A选项：归属与爱的需要主要指的是一个人要求与其他人建立感情的联系或关系的需要，比如温暖的亲情、真挚的友情、浪漫的爱情等。而题干中强调的是个人要成为自己能够成为的人，是对自身潜能实现的追求，并非是寻求与他人建立情感联系，所以不属于归属与爱的需要，A错误。B选项：尊重的需要包括自尊、自主和成就感等自我尊重，以及他人对自己的认可与尊重，如获得成就、取得名声、得到晋升机会等。题干中并未提及他人对自己的认可或自身在社会地位等方面的追求，主要是关于个人对自我成长和实现的需求，所以不是尊重的需要，B错误。C选项：自我实现的需要是马斯洛需要层次理论中的最高层次，是指人们追求实现自己的能力或者潜能，并使之完善化的需要。题干</w:t>
      </w:r>
      <w:r w:rsidR="00B12DEE" w:rsidRPr="00070897">
        <w:rPr>
          <w:rFonts w:ascii="仿宋_GB2312" w:eastAsia="仿宋_GB2312" w:hAnsi="Songti TC"/>
          <w:lang w:val="en-US"/>
        </w:rPr>
        <w:lastRenderedPageBreak/>
        <w:t>中</w:t>
      </w:r>
      <w:r w:rsidR="00B12DEE" w:rsidRPr="00070897">
        <w:rPr>
          <w:rFonts w:ascii="仿宋_GB2312" w:eastAsia="仿宋_GB2312" w:hAnsi="Songti TC"/>
          <w:lang w:val="en-US"/>
        </w:rPr>
        <w:t>“</w:t>
      </w:r>
      <w:r w:rsidR="00B12DEE" w:rsidRPr="00070897">
        <w:rPr>
          <w:rFonts w:ascii="仿宋_GB2312" w:eastAsia="仿宋_GB2312" w:hAnsi="Songti TC"/>
          <w:lang w:val="en-US"/>
        </w:rPr>
        <w:t>音乐家必须创造音乐，画家必须作画，诗人必须写诗</w:t>
      </w:r>
      <w:r w:rsidR="00B12DEE" w:rsidRPr="00070897">
        <w:rPr>
          <w:rFonts w:ascii="仿宋_GB2312" w:eastAsia="仿宋_GB2312" w:hAnsi="Songti TC"/>
          <w:lang w:val="en-US"/>
        </w:rPr>
        <w:t>”</w:t>
      </w:r>
      <w:r w:rsidR="00B12DEE" w:rsidRPr="00070897">
        <w:rPr>
          <w:rFonts w:ascii="仿宋_GB2312" w:eastAsia="仿宋_GB2312" w:hAnsi="Songti TC"/>
          <w:lang w:val="en-US"/>
        </w:rPr>
        <w:t>，意味着这些人要通过创作来实现自己的价值，成为自己能够成为的那个人，这正体现了人对自我实现的追求，即发挥自己的潜能，实现自己的理想和抱负，C正确。D选项：安全的需要是人们希望确保自身安全、稳定，避免危险、威胁等的需要，比如拥有稳定的住所、避免受到暴力侵害等。题干内容与安全、稳定等方面的需求毫无关联，D错误。</w:t>
      </w:r>
    </w:p>
    <w:p w14:paraId="7DD480F5" w14:textId="77777777" w:rsidR="00B12DEE" w:rsidRPr="00070897" w:rsidRDefault="00B12DEE" w:rsidP="00E90250">
      <w:pPr>
        <w:spacing w:line="360" w:lineRule="auto"/>
        <w:rPr>
          <w:rFonts w:ascii="仿宋_GB2312" w:eastAsia="仿宋_GB2312" w:hAnsi="Songti TC"/>
          <w:lang w:val="en-US"/>
        </w:rPr>
      </w:pPr>
    </w:p>
    <w:p w14:paraId="10C44C8E" w14:textId="1C1FD2F2" w:rsidR="004F3883" w:rsidRPr="00070897" w:rsidRDefault="0037666F" w:rsidP="00E90250">
      <w:pPr>
        <w:shd w:val="clear" w:color="auto" w:fill="FFFFFF"/>
        <w:spacing w:before="75" w:line="360" w:lineRule="auto"/>
        <w:rPr>
          <w:rFonts w:ascii="仿宋_GB2312" w:eastAsia="仿宋_GB2312" w:hAnsi="Songti TC"/>
          <w:b/>
          <w:bCs/>
        </w:rPr>
      </w:pPr>
      <w:r w:rsidRPr="00070897">
        <w:rPr>
          <w:rFonts w:ascii="仿宋_GB2312" w:eastAsia="仿宋_GB2312" w:hAnsi="Songti TC" w:hint="eastAsia"/>
          <w:b/>
          <w:bCs/>
        </w:rPr>
        <w:t xml:space="preserve">3. </w:t>
      </w:r>
      <w:r w:rsidR="00E16AE8">
        <w:rPr>
          <w:rFonts w:ascii="仿宋_GB2312" w:eastAsia="仿宋_GB2312" w:hAnsi="Songti TC" w:hint="eastAsia"/>
          <w:b/>
          <w:bCs/>
          <w:lang w:val="en-US"/>
        </w:rPr>
        <w:t>【单选题】</w:t>
      </w:r>
      <w:r w:rsidRPr="00070897">
        <w:rPr>
          <w:rFonts w:ascii="仿宋_GB2312" w:eastAsia="仿宋_GB2312" w:hAnsi="Songti TC" w:hint="eastAsia"/>
          <w:b/>
          <w:bCs/>
        </w:rPr>
        <w:t>基本归因偏差是指</w:t>
      </w:r>
      <w:r w:rsidR="006D6941">
        <w:rPr>
          <w:rFonts w:ascii="仿宋_GB2312" w:eastAsia="仿宋_GB2312" w:hAnsi="Songti TC" w:hint="eastAsia"/>
          <w:b/>
          <w:bCs/>
          <w:lang w:val="en-US"/>
        </w:rPr>
        <w:t>（）（1</w:t>
      </w:r>
      <w:r w:rsidR="006D6941">
        <w:rPr>
          <w:rFonts w:ascii="仿宋_GB2312" w:eastAsia="仿宋_GB2312" w:hAnsi="Songti TC"/>
          <w:b/>
          <w:bCs/>
          <w:lang w:val="en-US"/>
        </w:rPr>
        <w:t>0</w:t>
      </w:r>
      <w:r w:rsidR="006D6941">
        <w:rPr>
          <w:rFonts w:ascii="仿宋_GB2312" w:eastAsia="仿宋_GB2312" w:hAnsi="Songti TC" w:hint="eastAsia"/>
          <w:b/>
          <w:bCs/>
          <w:lang w:val="en-US"/>
        </w:rPr>
        <w:t>分）</w:t>
      </w:r>
    </w:p>
    <w:p w14:paraId="0C750845" w14:textId="77777777" w:rsidR="003E250A" w:rsidRDefault="0037666F" w:rsidP="00E90250">
      <w:pPr>
        <w:shd w:val="clear" w:color="auto" w:fill="FFFFFF"/>
        <w:spacing w:line="360" w:lineRule="auto"/>
        <w:rPr>
          <w:rFonts w:ascii="仿宋_GB2312" w:eastAsia="仿宋_GB2312" w:hAnsi="Songti TC"/>
        </w:rPr>
      </w:pPr>
      <w:r w:rsidRPr="00070897">
        <w:rPr>
          <w:rFonts w:ascii="仿宋_GB2312" w:eastAsia="仿宋_GB2312" w:hAnsi="Songti TC" w:hint="eastAsia"/>
        </w:rPr>
        <w:t>A.</w:t>
      </w:r>
      <w:r w:rsidRPr="00070897">
        <w:rPr>
          <w:rFonts w:ascii="仿宋_GB2312" w:eastAsia="仿宋_GB2312" w:hAnsi="Songti TC" w:hint="eastAsia"/>
        </w:rPr>
        <w:t>  </w:t>
      </w:r>
      <w:r w:rsidRPr="00070897">
        <w:rPr>
          <w:rFonts w:ascii="仿宋_GB2312" w:eastAsia="仿宋_GB2312" w:hAnsi="Songti TC" w:hint="eastAsia"/>
        </w:rPr>
        <w:t>行为者和观察者对于成败的归因不同</w:t>
      </w:r>
    </w:p>
    <w:p w14:paraId="55B9AA64" w14:textId="3C510D39" w:rsidR="004F3883" w:rsidRPr="00070897" w:rsidRDefault="0037666F" w:rsidP="00E90250">
      <w:pPr>
        <w:shd w:val="clear" w:color="auto" w:fill="FFFFFF"/>
        <w:spacing w:line="360" w:lineRule="auto"/>
        <w:rPr>
          <w:rFonts w:ascii="仿宋_GB2312" w:eastAsia="仿宋_GB2312" w:hAnsi="Songti TC"/>
        </w:rPr>
      </w:pPr>
      <w:r w:rsidRPr="00070897">
        <w:rPr>
          <w:rFonts w:ascii="仿宋_GB2312" w:eastAsia="仿宋_GB2312" w:hAnsi="Songti TC" w:hint="eastAsia"/>
        </w:rPr>
        <w:t>B.</w:t>
      </w:r>
      <w:r w:rsidRPr="00070897">
        <w:rPr>
          <w:rFonts w:ascii="仿宋_GB2312" w:eastAsia="仿宋_GB2312" w:hAnsi="Songti TC" w:hint="eastAsia"/>
        </w:rPr>
        <w:t>  </w:t>
      </w:r>
      <w:r w:rsidRPr="00070897">
        <w:rPr>
          <w:rFonts w:ascii="仿宋_GB2312" w:eastAsia="仿宋_GB2312" w:hAnsi="Songti TC" w:hint="eastAsia"/>
        </w:rPr>
        <w:t>是否涉及自身利益时归因不同</w:t>
      </w:r>
    </w:p>
    <w:p w14:paraId="05EFA2DA" w14:textId="77777777" w:rsidR="003E250A" w:rsidRDefault="0037666F" w:rsidP="00E90250">
      <w:pPr>
        <w:shd w:val="clear" w:color="auto" w:fill="FFFFFF"/>
        <w:spacing w:line="360" w:lineRule="auto"/>
        <w:rPr>
          <w:rFonts w:ascii="仿宋_GB2312" w:eastAsia="仿宋_GB2312" w:hAnsi="Songti TC"/>
        </w:rPr>
      </w:pPr>
      <w:r w:rsidRPr="00070897">
        <w:rPr>
          <w:rFonts w:ascii="仿宋_GB2312" w:eastAsia="仿宋_GB2312" w:hAnsi="Songti TC" w:hint="eastAsia"/>
        </w:rPr>
        <w:t>C.</w:t>
      </w:r>
      <w:r w:rsidRPr="00070897">
        <w:rPr>
          <w:rFonts w:ascii="仿宋_GB2312" w:eastAsia="仿宋_GB2312" w:hAnsi="Songti TC" w:hint="eastAsia"/>
        </w:rPr>
        <w:t>  </w:t>
      </w:r>
      <w:r w:rsidRPr="00070897">
        <w:rPr>
          <w:rFonts w:ascii="仿宋_GB2312" w:eastAsia="仿宋_GB2312" w:hAnsi="Songti TC" w:hint="eastAsia"/>
        </w:rPr>
        <w:t>将他人行为归因于态度或人格等内在特质而忽略外在因素</w:t>
      </w:r>
    </w:p>
    <w:p w14:paraId="4ECAB11E" w14:textId="00CAFA44" w:rsidR="004F3883" w:rsidRPr="00070897" w:rsidRDefault="0037666F" w:rsidP="00E90250">
      <w:pPr>
        <w:shd w:val="clear" w:color="auto" w:fill="FFFFFF"/>
        <w:spacing w:line="360" w:lineRule="auto"/>
        <w:rPr>
          <w:rFonts w:ascii="仿宋_GB2312" w:eastAsia="仿宋_GB2312" w:hAnsi="Songti TC"/>
        </w:rPr>
      </w:pPr>
      <w:r w:rsidRPr="00070897">
        <w:rPr>
          <w:rFonts w:ascii="仿宋_GB2312" w:eastAsia="仿宋_GB2312" w:hAnsi="Songti TC" w:hint="eastAsia"/>
        </w:rPr>
        <w:t>D.</w:t>
      </w:r>
      <w:r w:rsidRPr="00070897">
        <w:rPr>
          <w:rFonts w:ascii="仿宋_GB2312" w:eastAsia="仿宋_GB2312" w:hAnsi="Songti TC" w:hint="eastAsia"/>
        </w:rPr>
        <w:t>  </w:t>
      </w:r>
      <w:r w:rsidRPr="00070897">
        <w:rPr>
          <w:rFonts w:ascii="仿宋_GB2312" w:eastAsia="仿宋_GB2312" w:hAnsi="Songti TC" w:hint="eastAsia"/>
        </w:rPr>
        <w:t>自我服务的倾向</w:t>
      </w:r>
    </w:p>
    <w:p w14:paraId="227FF071" w14:textId="1979C007" w:rsidR="00BA7E00" w:rsidRPr="00070897" w:rsidRDefault="00BA7E00" w:rsidP="00E90250">
      <w:pPr>
        <w:shd w:val="clear" w:color="auto" w:fill="FFFFFF"/>
        <w:spacing w:line="360" w:lineRule="auto"/>
        <w:rPr>
          <w:rFonts w:ascii="仿宋_GB2312" w:eastAsia="仿宋_GB2312" w:hAnsi="Songti TC"/>
        </w:rPr>
      </w:pPr>
      <w:r w:rsidRPr="00070897">
        <w:rPr>
          <w:rFonts w:ascii="仿宋_GB2312" w:eastAsia="仿宋_GB2312" w:hAnsi="Songti TC" w:hint="eastAsia"/>
        </w:rPr>
        <w:t>答案：</w:t>
      </w:r>
      <w:r w:rsidRPr="00070897">
        <w:rPr>
          <w:rFonts w:ascii="仿宋_GB2312" w:eastAsia="仿宋_GB2312" w:hAnsi="Songti TC"/>
        </w:rPr>
        <w:t>C</w:t>
      </w:r>
    </w:p>
    <w:p w14:paraId="6D39900A" w14:textId="7B68C066" w:rsidR="001664A4" w:rsidRPr="00070897" w:rsidRDefault="00CD46CC" w:rsidP="00E90250">
      <w:pPr>
        <w:shd w:val="clear" w:color="auto" w:fill="FFFFFF"/>
        <w:spacing w:line="360" w:lineRule="auto"/>
        <w:rPr>
          <w:rFonts w:ascii="仿宋_GB2312" w:eastAsia="仿宋_GB2312" w:hAnsi="Songti TC"/>
        </w:rPr>
      </w:pPr>
      <w:r w:rsidRPr="00070897">
        <w:rPr>
          <w:rFonts w:ascii="仿宋_GB2312" w:eastAsia="仿宋_GB2312" w:hAnsi="Songti TC" w:hint="eastAsia"/>
        </w:rPr>
        <w:t>答案解释</w:t>
      </w:r>
      <w:r w:rsidR="00BA7E00" w:rsidRPr="00070897">
        <w:rPr>
          <w:rFonts w:ascii="仿宋_GB2312" w:eastAsia="仿宋_GB2312" w:hAnsi="Songti TC" w:hint="eastAsia"/>
        </w:rPr>
        <w:t>：</w:t>
      </w:r>
      <w:r w:rsidR="00BA7E00" w:rsidRPr="00070897">
        <w:rPr>
          <w:rFonts w:ascii="仿宋_GB2312" w:eastAsia="仿宋_GB2312" w:hAnsi="Songti TC"/>
        </w:rPr>
        <w:t>A选项：行为者和观察者对于成败的归因不同指的是行为者-观察者效应，即行为者倾向于将自己的行为归因于外部因素，而观察者倾向于将行为者的行为归因于内部因素，与基本归因偏差的概念不同，A错误</w:t>
      </w:r>
      <w:r w:rsidR="00420D56">
        <w:rPr>
          <w:rFonts w:ascii="仿宋_GB2312" w:eastAsia="仿宋_GB2312" w:hAnsi="Songti TC" w:hint="eastAsia"/>
        </w:rPr>
        <w:t>。</w:t>
      </w:r>
      <w:r w:rsidR="00BA7E00" w:rsidRPr="00070897">
        <w:rPr>
          <w:rFonts w:ascii="仿宋_GB2312" w:eastAsia="仿宋_GB2312" w:hAnsi="Songti TC"/>
        </w:rPr>
        <w:t>B选项：是否涉及自身利益时归因不同主要涉及到自我服务偏差等相关内容，当涉及自身利益时，人们可能会将成功归因于自己，将失败归因于外部因素等，与基本归因偏差所强调的对他人行为归因时的特点不符，B错误。C选项：该选项准确地描述了基本归因偏差的内涵。例如，当我们看到一个人在会议上发言很少，就可能会认为他是一个内向、不爱表达的人，而忽略了可能是会议氛围不活跃、他对讨论的话题不熟悉等外部因素，C正确。D选项：自我服务的倾向即自我服务偏差，是指个体一般都对良好的行为采取居功的态度，而对于不好的、欠妥的行为则会否认自己的责任，主要是针对自己的行为归因而言，不是对他人行为归因的基本归因偏差，D错误。</w:t>
      </w:r>
    </w:p>
    <w:p w14:paraId="7ABE6A98" w14:textId="77777777" w:rsidR="00AE3AF5" w:rsidRPr="00070897" w:rsidRDefault="00AE3AF5" w:rsidP="00E90250">
      <w:pPr>
        <w:shd w:val="clear" w:color="auto" w:fill="FFFFFF"/>
        <w:spacing w:line="360" w:lineRule="auto"/>
        <w:rPr>
          <w:rFonts w:ascii="仿宋_GB2312" w:eastAsia="仿宋_GB2312" w:hAnsi="Songti TC"/>
          <w:b/>
          <w:bCs/>
        </w:rPr>
      </w:pPr>
    </w:p>
    <w:p w14:paraId="760C5123" w14:textId="0BEC4883" w:rsidR="00AE3AF5" w:rsidRPr="00070897" w:rsidRDefault="00AE3AF5" w:rsidP="00E90250">
      <w:pPr>
        <w:shd w:val="clear" w:color="auto" w:fill="FFFFFF"/>
        <w:spacing w:line="360" w:lineRule="auto"/>
        <w:rPr>
          <w:rFonts w:ascii="仿宋_GB2312" w:eastAsia="仿宋_GB2312" w:hAnsi="Songti TC"/>
          <w:b/>
          <w:bCs/>
        </w:rPr>
      </w:pPr>
      <w:r w:rsidRPr="00070897">
        <w:rPr>
          <w:rFonts w:ascii="仿宋_GB2312" w:eastAsia="仿宋_GB2312" w:hAnsi="Songti TC" w:hint="eastAsia"/>
          <w:b/>
          <w:bCs/>
        </w:rPr>
        <w:t>4</w:t>
      </w:r>
      <w:r w:rsidRPr="00070897">
        <w:rPr>
          <w:rFonts w:ascii="仿宋_GB2312" w:eastAsia="仿宋_GB2312" w:hAnsi="Songti TC"/>
          <w:b/>
          <w:bCs/>
        </w:rPr>
        <w:t xml:space="preserve">. </w:t>
      </w:r>
      <w:r w:rsidR="00E16AE8">
        <w:rPr>
          <w:rFonts w:ascii="仿宋_GB2312" w:eastAsia="仿宋_GB2312" w:hAnsi="Songti TC" w:hint="eastAsia"/>
          <w:b/>
          <w:bCs/>
          <w:lang w:val="en-US"/>
        </w:rPr>
        <w:t>【单选题】</w:t>
      </w:r>
      <w:r w:rsidRPr="00070897">
        <w:rPr>
          <w:rFonts w:ascii="仿宋_GB2312" w:eastAsia="仿宋_GB2312" w:hAnsi="Songti TC" w:hint="eastAsia"/>
          <w:b/>
          <w:bCs/>
        </w:rPr>
        <w:t>小明为了在班级中获得更高的排名，让同学们都羡慕他，从而努力学习，他的学习动机属于</w:t>
      </w:r>
      <w:r w:rsidR="006D6941">
        <w:rPr>
          <w:rFonts w:ascii="仿宋_GB2312" w:eastAsia="仿宋_GB2312" w:hAnsi="Songti TC" w:hint="eastAsia"/>
          <w:b/>
          <w:bCs/>
          <w:lang w:val="en-US"/>
        </w:rPr>
        <w:t>（）（1</w:t>
      </w:r>
      <w:r w:rsidR="006D6941">
        <w:rPr>
          <w:rFonts w:ascii="仿宋_GB2312" w:eastAsia="仿宋_GB2312" w:hAnsi="Songti TC"/>
          <w:b/>
          <w:bCs/>
          <w:lang w:val="en-US"/>
        </w:rPr>
        <w:t>0</w:t>
      </w:r>
      <w:r w:rsidR="006D6941">
        <w:rPr>
          <w:rFonts w:ascii="仿宋_GB2312" w:eastAsia="仿宋_GB2312" w:hAnsi="Songti TC" w:hint="eastAsia"/>
          <w:b/>
          <w:bCs/>
          <w:lang w:val="en-US"/>
        </w:rPr>
        <w:t>分）</w:t>
      </w:r>
    </w:p>
    <w:p w14:paraId="519198BC" w14:textId="77777777" w:rsidR="00AE3AF5" w:rsidRPr="00070897" w:rsidRDefault="00AE3AF5" w:rsidP="00E90250">
      <w:pPr>
        <w:shd w:val="clear" w:color="auto" w:fill="FFFFFF"/>
        <w:spacing w:line="360" w:lineRule="auto"/>
        <w:rPr>
          <w:rFonts w:ascii="仿宋_GB2312" w:eastAsia="仿宋_GB2312" w:hAnsi="Songti TC"/>
        </w:rPr>
      </w:pPr>
      <w:r w:rsidRPr="00070897">
        <w:rPr>
          <w:rFonts w:ascii="仿宋_GB2312" w:eastAsia="仿宋_GB2312" w:hAnsi="Songti TC"/>
        </w:rPr>
        <w:lastRenderedPageBreak/>
        <w:t>A. 认知内驱力</w:t>
      </w:r>
    </w:p>
    <w:p w14:paraId="599D4939" w14:textId="77777777" w:rsidR="00AE3AF5" w:rsidRPr="00070897" w:rsidRDefault="00AE3AF5" w:rsidP="00E90250">
      <w:pPr>
        <w:shd w:val="clear" w:color="auto" w:fill="FFFFFF"/>
        <w:spacing w:line="360" w:lineRule="auto"/>
        <w:rPr>
          <w:rFonts w:ascii="仿宋_GB2312" w:eastAsia="仿宋_GB2312" w:hAnsi="Songti TC"/>
        </w:rPr>
      </w:pPr>
      <w:r w:rsidRPr="00070897">
        <w:rPr>
          <w:rFonts w:ascii="仿宋_GB2312" w:eastAsia="仿宋_GB2312" w:hAnsi="Songti TC"/>
        </w:rPr>
        <w:t>B. 自我提高内驱力</w:t>
      </w:r>
    </w:p>
    <w:p w14:paraId="020F0340" w14:textId="77777777" w:rsidR="00AE3AF5" w:rsidRPr="00070897" w:rsidRDefault="00AE3AF5" w:rsidP="00E90250">
      <w:pPr>
        <w:shd w:val="clear" w:color="auto" w:fill="FFFFFF"/>
        <w:spacing w:line="360" w:lineRule="auto"/>
        <w:rPr>
          <w:rFonts w:ascii="仿宋_GB2312" w:eastAsia="仿宋_GB2312" w:hAnsi="Songti TC"/>
        </w:rPr>
      </w:pPr>
      <w:r w:rsidRPr="00070897">
        <w:rPr>
          <w:rFonts w:ascii="仿宋_GB2312" w:eastAsia="仿宋_GB2312" w:hAnsi="Songti TC"/>
        </w:rPr>
        <w:t>C. 附属内驱力</w:t>
      </w:r>
    </w:p>
    <w:p w14:paraId="31C2284C" w14:textId="27A3F527" w:rsidR="00AE3AF5" w:rsidRPr="00070897" w:rsidRDefault="00AE3AF5" w:rsidP="00E90250">
      <w:pPr>
        <w:shd w:val="clear" w:color="auto" w:fill="FFFFFF"/>
        <w:spacing w:line="360" w:lineRule="auto"/>
        <w:rPr>
          <w:rFonts w:ascii="仿宋_GB2312" w:eastAsia="仿宋_GB2312" w:hAnsi="Songti TC"/>
        </w:rPr>
      </w:pPr>
      <w:r w:rsidRPr="00070897">
        <w:rPr>
          <w:rFonts w:ascii="仿宋_GB2312" w:eastAsia="仿宋_GB2312" w:hAnsi="Songti TC"/>
        </w:rPr>
        <w:t>D. 内部动机</w:t>
      </w:r>
    </w:p>
    <w:p w14:paraId="4AEB55DB" w14:textId="28BBAF05" w:rsidR="00AE3AF5" w:rsidRPr="00070897" w:rsidRDefault="00AE3AF5" w:rsidP="00E90250">
      <w:pPr>
        <w:shd w:val="clear" w:color="auto" w:fill="FFFFFF"/>
        <w:spacing w:line="360" w:lineRule="auto"/>
        <w:rPr>
          <w:rFonts w:ascii="仿宋_GB2312" w:eastAsia="仿宋_GB2312" w:hAnsi="Songti TC"/>
        </w:rPr>
      </w:pPr>
      <w:r w:rsidRPr="00070897">
        <w:rPr>
          <w:rFonts w:ascii="仿宋_GB2312" w:eastAsia="仿宋_GB2312" w:hAnsi="Songti TC" w:hint="eastAsia"/>
        </w:rPr>
        <w:t>答案：</w:t>
      </w:r>
      <w:r w:rsidRPr="00070897">
        <w:rPr>
          <w:rFonts w:ascii="仿宋_GB2312" w:eastAsia="仿宋_GB2312" w:hAnsi="Songti TC"/>
        </w:rPr>
        <w:t>B。</w:t>
      </w:r>
    </w:p>
    <w:p w14:paraId="7FAFEC16" w14:textId="00FAADB3" w:rsidR="0064748B" w:rsidRPr="00070897" w:rsidRDefault="00CD46CC" w:rsidP="00E90250">
      <w:pPr>
        <w:shd w:val="clear" w:color="auto" w:fill="FFFFFF"/>
        <w:spacing w:line="360" w:lineRule="auto"/>
        <w:rPr>
          <w:rFonts w:ascii="仿宋_GB2312" w:eastAsia="仿宋_GB2312" w:hAnsi="Songti TC"/>
        </w:rPr>
      </w:pPr>
      <w:r w:rsidRPr="00070897">
        <w:rPr>
          <w:rFonts w:ascii="仿宋_GB2312" w:eastAsia="仿宋_GB2312" w:hAnsi="Songti TC" w:hint="eastAsia"/>
        </w:rPr>
        <w:t>答案解释</w:t>
      </w:r>
      <w:r w:rsidR="00AE3AF5" w:rsidRPr="00070897">
        <w:rPr>
          <w:rFonts w:ascii="仿宋_GB2312" w:eastAsia="仿宋_GB2312" w:hAnsi="Songti TC" w:hint="eastAsia"/>
        </w:rPr>
        <w:t>：</w:t>
      </w:r>
      <w:r w:rsidR="00AE3AF5" w:rsidRPr="00070897">
        <w:rPr>
          <w:rFonts w:ascii="仿宋_GB2312" w:eastAsia="仿宋_GB2312" w:hAnsi="Songti TC"/>
        </w:rPr>
        <w:t>A选项：认知内驱力是指一种学生渴望了解和理解，要求掌握知识以及系统地阐述问题并解决问题的倾向。它一般是出于对知识本身的兴趣，而不是为了获得排名或他人的羡慕，A错误。B选项：自我提高内驱力是个体要求凭自己胜任工作的才能和工作成就而赢得相应地位的愿望。小明为了获得更高排名，让同学羡慕，是为了提升自己在班级中的地位和威望，属于自我提高内驱力，B正确。C选项：附属内驱力是学生为了保持家长和教师等的赞许或认可而努力学习的一种需要。题干中未提及是为了获得家长、老师等的赞许，C错误。D选项：内部动机是指由个体内在的需要引起的动机，如对学习本身的兴趣等。而小明是为了外在的排名和他人的羡慕，不属于内部动机，D错误。</w:t>
      </w:r>
    </w:p>
    <w:p w14:paraId="4AC6E663" w14:textId="77777777" w:rsidR="00505C41" w:rsidRPr="00070897" w:rsidRDefault="00505C41" w:rsidP="00E90250">
      <w:pPr>
        <w:shd w:val="clear" w:color="auto" w:fill="FFFFFF"/>
        <w:spacing w:before="75" w:line="360" w:lineRule="auto"/>
        <w:rPr>
          <w:rFonts w:ascii="仿宋_GB2312" w:eastAsia="仿宋_GB2312" w:hAnsi="Songti TC"/>
          <w:b/>
          <w:bCs/>
        </w:rPr>
      </w:pPr>
    </w:p>
    <w:p w14:paraId="3E282448" w14:textId="02A67EB8" w:rsidR="006D6941" w:rsidRDefault="00505C41" w:rsidP="00E90250">
      <w:pPr>
        <w:shd w:val="clear" w:color="auto" w:fill="FFFFFF"/>
        <w:spacing w:before="75" w:line="360" w:lineRule="auto"/>
        <w:rPr>
          <w:rFonts w:ascii="仿宋_GB2312" w:eastAsia="仿宋_GB2312" w:hAnsi="Songti TC"/>
          <w:b/>
          <w:bCs/>
          <w:lang w:val="en-US"/>
        </w:rPr>
      </w:pPr>
      <w:r w:rsidRPr="00070897">
        <w:rPr>
          <w:rFonts w:ascii="仿宋_GB2312" w:eastAsia="仿宋_GB2312" w:hAnsi="Songti TC" w:hint="eastAsia"/>
          <w:b/>
          <w:bCs/>
        </w:rPr>
        <w:t>5</w:t>
      </w:r>
      <w:r w:rsidRPr="00070897">
        <w:rPr>
          <w:rFonts w:ascii="仿宋_GB2312" w:eastAsia="仿宋_GB2312" w:hAnsi="Songti TC"/>
          <w:b/>
          <w:bCs/>
        </w:rPr>
        <w:t xml:space="preserve">. </w:t>
      </w:r>
      <w:r w:rsidR="00E16AE8">
        <w:rPr>
          <w:rFonts w:ascii="仿宋_GB2312" w:eastAsia="仿宋_GB2312" w:hAnsi="Songti TC" w:hint="eastAsia"/>
          <w:b/>
          <w:bCs/>
          <w:lang w:val="en-US"/>
        </w:rPr>
        <w:t>【单选题】</w:t>
      </w:r>
      <w:r w:rsidRPr="00070897">
        <w:rPr>
          <w:rFonts w:ascii="仿宋_GB2312" w:eastAsia="仿宋_GB2312" w:hAnsi="Songti TC" w:hint="eastAsia"/>
          <w:b/>
          <w:bCs/>
        </w:rPr>
        <w:t>下列关于人格和性格的说法，正确的是</w:t>
      </w:r>
      <w:r w:rsidR="006D6941">
        <w:rPr>
          <w:rFonts w:ascii="仿宋_GB2312" w:eastAsia="仿宋_GB2312" w:hAnsi="Songti TC" w:hint="eastAsia"/>
          <w:b/>
          <w:bCs/>
          <w:lang w:val="en-US"/>
        </w:rPr>
        <w:t>（）（1</w:t>
      </w:r>
      <w:r w:rsidR="006D6941">
        <w:rPr>
          <w:rFonts w:ascii="仿宋_GB2312" w:eastAsia="仿宋_GB2312" w:hAnsi="Songti TC"/>
          <w:b/>
          <w:bCs/>
          <w:lang w:val="en-US"/>
        </w:rPr>
        <w:t>0</w:t>
      </w:r>
      <w:r w:rsidR="006D6941">
        <w:rPr>
          <w:rFonts w:ascii="仿宋_GB2312" w:eastAsia="仿宋_GB2312" w:hAnsi="Songti TC" w:hint="eastAsia"/>
          <w:b/>
          <w:bCs/>
          <w:lang w:val="en-US"/>
        </w:rPr>
        <w:t>分）</w:t>
      </w:r>
    </w:p>
    <w:p w14:paraId="37862102" w14:textId="3CF28013" w:rsidR="00505C41" w:rsidRPr="00070897" w:rsidRDefault="00505C41" w:rsidP="00E90250">
      <w:pPr>
        <w:shd w:val="clear" w:color="auto" w:fill="FFFFFF"/>
        <w:spacing w:before="75" w:line="360" w:lineRule="auto"/>
        <w:rPr>
          <w:rFonts w:ascii="仿宋_GB2312" w:eastAsia="仿宋_GB2312" w:hAnsi="Songti TC"/>
        </w:rPr>
      </w:pPr>
      <w:r w:rsidRPr="00070897">
        <w:rPr>
          <w:rFonts w:ascii="仿宋_GB2312" w:eastAsia="仿宋_GB2312" w:hAnsi="Songti TC"/>
        </w:rPr>
        <w:t>A. 人格就是性格，二者没有区别</w:t>
      </w:r>
    </w:p>
    <w:p w14:paraId="2FAD2BF5" w14:textId="77777777" w:rsidR="00505C41" w:rsidRPr="00070897" w:rsidRDefault="00505C41" w:rsidP="00E90250">
      <w:pPr>
        <w:shd w:val="clear" w:color="auto" w:fill="FFFFFF"/>
        <w:spacing w:before="75" w:line="360" w:lineRule="auto"/>
        <w:rPr>
          <w:rFonts w:ascii="仿宋_GB2312" w:eastAsia="仿宋_GB2312" w:hAnsi="Songti TC"/>
        </w:rPr>
      </w:pPr>
      <w:r w:rsidRPr="00070897">
        <w:rPr>
          <w:rFonts w:ascii="仿宋_GB2312" w:eastAsia="仿宋_GB2312" w:hAnsi="Songti TC"/>
        </w:rPr>
        <w:t>B. 性格是人格结构中具有核心意义的部分</w:t>
      </w:r>
    </w:p>
    <w:p w14:paraId="217C34DE" w14:textId="77777777" w:rsidR="00505C41" w:rsidRPr="00070897" w:rsidRDefault="00505C41" w:rsidP="00E90250">
      <w:pPr>
        <w:shd w:val="clear" w:color="auto" w:fill="FFFFFF"/>
        <w:spacing w:before="75" w:line="360" w:lineRule="auto"/>
        <w:rPr>
          <w:rFonts w:ascii="仿宋_GB2312" w:eastAsia="仿宋_GB2312" w:hAnsi="Songti TC"/>
        </w:rPr>
      </w:pPr>
      <w:r w:rsidRPr="00070897">
        <w:rPr>
          <w:rFonts w:ascii="仿宋_GB2312" w:eastAsia="仿宋_GB2312" w:hAnsi="Songti TC"/>
        </w:rPr>
        <w:t>C. 人格是在后天环境中形成的，与遗传无关</w:t>
      </w:r>
    </w:p>
    <w:p w14:paraId="163E4C25" w14:textId="6356AE01" w:rsidR="00505C41" w:rsidRPr="00070897" w:rsidRDefault="00505C41" w:rsidP="00E90250">
      <w:pPr>
        <w:shd w:val="clear" w:color="auto" w:fill="FFFFFF"/>
        <w:spacing w:before="75" w:line="360" w:lineRule="auto"/>
        <w:rPr>
          <w:rFonts w:ascii="仿宋_GB2312" w:eastAsia="仿宋_GB2312" w:hAnsi="Songti TC"/>
        </w:rPr>
      </w:pPr>
      <w:r w:rsidRPr="00070897">
        <w:rPr>
          <w:rFonts w:ascii="仿宋_GB2312" w:eastAsia="仿宋_GB2312" w:hAnsi="Songti TC"/>
        </w:rPr>
        <w:t>D. 性格主要受遗传因素影响，不受后天环境影响</w:t>
      </w:r>
    </w:p>
    <w:p w14:paraId="510FA3C3" w14:textId="70FAD5BE" w:rsidR="00505C41" w:rsidRPr="00070897" w:rsidRDefault="00505C41" w:rsidP="00E90250">
      <w:pPr>
        <w:shd w:val="clear" w:color="auto" w:fill="FFFFFF"/>
        <w:spacing w:before="75" w:line="360" w:lineRule="auto"/>
        <w:rPr>
          <w:rFonts w:ascii="仿宋_GB2312" w:eastAsia="仿宋_GB2312" w:hAnsi="Songti TC"/>
        </w:rPr>
      </w:pPr>
      <w:r w:rsidRPr="00070897">
        <w:rPr>
          <w:rFonts w:ascii="仿宋_GB2312" w:eastAsia="仿宋_GB2312" w:hAnsi="Songti TC" w:hint="eastAsia"/>
        </w:rPr>
        <w:t>答案：</w:t>
      </w:r>
      <w:r w:rsidRPr="00070897">
        <w:rPr>
          <w:rFonts w:ascii="仿宋_GB2312" w:eastAsia="仿宋_GB2312" w:hAnsi="Songti TC"/>
        </w:rPr>
        <w:t>B</w:t>
      </w:r>
    </w:p>
    <w:p w14:paraId="2D834E0A" w14:textId="203C275A" w:rsidR="00D9069A" w:rsidRPr="00070897" w:rsidRDefault="00CD46CC" w:rsidP="00E90250">
      <w:pPr>
        <w:shd w:val="clear" w:color="auto" w:fill="FFFFFF"/>
        <w:spacing w:before="75" w:line="360" w:lineRule="auto"/>
        <w:rPr>
          <w:rFonts w:ascii="仿宋_GB2312" w:eastAsia="仿宋_GB2312" w:hAnsi="Songti TC"/>
        </w:rPr>
      </w:pPr>
      <w:r w:rsidRPr="00070897">
        <w:rPr>
          <w:rFonts w:ascii="仿宋_GB2312" w:eastAsia="仿宋_GB2312" w:hAnsi="Songti TC" w:hint="eastAsia"/>
        </w:rPr>
        <w:t>答案解释</w:t>
      </w:r>
      <w:r w:rsidR="00505C41" w:rsidRPr="00070897">
        <w:rPr>
          <w:rFonts w:ascii="仿宋_GB2312" w:eastAsia="仿宋_GB2312" w:hAnsi="Songti TC" w:hint="eastAsia"/>
        </w:rPr>
        <w:t>：</w:t>
      </w:r>
      <w:r w:rsidR="00505C41" w:rsidRPr="00070897">
        <w:rPr>
          <w:rFonts w:ascii="仿宋_GB2312" w:eastAsia="仿宋_GB2312" w:hAnsi="Songti TC"/>
        </w:rPr>
        <w:t>A选项：人格和性格是不同的概念。人格是构成一个人思想、情感及行为的特有模式，包含了性格、气质、自我调控系统等多方面内容，性格只是人格的一部分，A错误。B选项：性格是个体对现实的稳定态度和习惯化了的行为方式中所表现出来的个性心理特征，它表现了一个人的品德，受人的价值观、人生观、世界观的影响，在人格结构中具有核心意义，B正确。C选项：人格是遗传与环境交互作用的结果，遗传为人格的形成提供了可能性，环境则使这种可能性转变为现实，C错误。D选项：性格主要是后天在社</w:t>
      </w:r>
      <w:r w:rsidR="00505C41" w:rsidRPr="00070897">
        <w:rPr>
          <w:rFonts w:ascii="仿宋_GB2312" w:eastAsia="仿宋_GB2312" w:hAnsi="Songti TC"/>
        </w:rPr>
        <w:lastRenderedPageBreak/>
        <w:t>会环境中逐渐形成的，虽然遗传也有一定影响，但后天环境，如家庭、学校、社会文化等对性格的塑造起着关键作用，D错误。</w:t>
      </w:r>
    </w:p>
    <w:p w14:paraId="6AFFE9B0" w14:textId="77777777" w:rsidR="00FD353A" w:rsidRPr="00070897" w:rsidRDefault="00FD353A" w:rsidP="00E90250">
      <w:pPr>
        <w:shd w:val="clear" w:color="auto" w:fill="FFFFFF"/>
        <w:spacing w:before="75" w:line="360" w:lineRule="auto"/>
        <w:rPr>
          <w:rFonts w:ascii="仿宋_GB2312" w:eastAsia="仿宋_GB2312" w:hAnsi="Songti TC"/>
        </w:rPr>
      </w:pPr>
    </w:p>
    <w:p w14:paraId="1BE970A9" w14:textId="739E65D1" w:rsidR="004F3883" w:rsidRPr="00070897" w:rsidRDefault="0037666F" w:rsidP="00E90250">
      <w:pPr>
        <w:shd w:val="clear" w:color="auto" w:fill="FFFFFF"/>
        <w:spacing w:before="75" w:line="360" w:lineRule="auto"/>
        <w:rPr>
          <w:rFonts w:ascii="仿宋_GB2312" w:eastAsia="仿宋_GB2312" w:hAnsi="Songti TC"/>
          <w:b/>
          <w:bCs/>
        </w:rPr>
      </w:pPr>
      <w:r w:rsidRPr="00070897">
        <w:rPr>
          <w:rFonts w:ascii="仿宋_GB2312" w:eastAsia="仿宋_GB2312" w:hAnsi="Songti TC" w:hint="eastAsia"/>
          <w:b/>
          <w:bCs/>
        </w:rPr>
        <w:t>6.</w:t>
      </w:r>
      <w:r w:rsidR="00E16AE8" w:rsidRPr="00E16AE8">
        <w:rPr>
          <w:rFonts w:ascii="仿宋_GB2312" w:eastAsia="仿宋_GB2312" w:hAnsi="Songti TC" w:hint="eastAsia"/>
          <w:b/>
          <w:bCs/>
          <w:lang w:val="en-US"/>
        </w:rPr>
        <w:t xml:space="preserve"> </w:t>
      </w:r>
      <w:r w:rsidR="00E16AE8">
        <w:rPr>
          <w:rFonts w:ascii="仿宋_GB2312" w:eastAsia="仿宋_GB2312" w:hAnsi="Songti TC" w:hint="eastAsia"/>
          <w:b/>
          <w:bCs/>
          <w:lang w:val="en-US"/>
        </w:rPr>
        <w:t>【单选题】</w:t>
      </w:r>
      <w:r w:rsidRPr="00070897">
        <w:rPr>
          <w:rFonts w:ascii="仿宋_GB2312" w:eastAsia="仿宋_GB2312" w:hAnsi="Songti TC" w:hint="eastAsia"/>
          <w:b/>
          <w:bCs/>
        </w:rPr>
        <w:t>行为主义强调什么因素对人格与行为的作用</w:t>
      </w:r>
      <w:r w:rsidR="00AB130D">
        <w:rPr>
          <w:rFonts w:ascii="仿宋_GB2312" w:eastAsia="仿宋_GB2312" w:hAnsi="Songti TC" w:hint="eastAsia"/>
          <w:b/>
          <w:bCs/>
          <w:lang w:val="en-US"/>
        </w:rPr>
        <w:t>（）（1</w:t>
      </w:r>
      <w:r w:rsidR="00AB130D">
        <w:rPr>
          <w:rFonts w:ascii="仿宋_GB2312" w:eastAsia="仿宋_GB2312" w:hAnsi="Songti TC"/>
          <w:b/>
          <w:bCs/>
          <w:lang w:val="en-US"/>
        </w:rPr>
        <w:t>0</w:t>
      </w:r>
      <w:r w:rsidR="00AB130D">
        <w:rPr>
          <w:rFonts w:ascii="仿宋_GB2312" w:eastAsia="仿宋_GB2312" w:hAnsi="Songti TC" w:hint="eastAsia"/>
          <w:b/>
          <w:bCs/>
          <w:lang w:val="en-US"/>
        </w:rPr>
        <w:t>分）</w:t>
      </w:r>
    </w:p>
    <w:p w14:paraId="6593C7E1" w14:textId="2155A223" w:rsidR="004F3883" w:rsidRPr="00070897" w:rsidRDefault="0037666F" w:rsidP="00E90250">
      <w:pPr>
        <w:shd w:val="clear" w:color="auto" w:fill="FFFFFF"/>
        <w:spacing w:before="75" w:line="360" w:lineRule="auto"/>
        <w:rPr>
          <w:rFonts w:ascii="仿宋_GB2312" w:eastAsia="仿宋_GB2312" w:hAnsi="Songti TC"/>
        </w:rPr>
      </w:pPr>
      <w:r w:rsidRPr="00070897">
        <w:rPr>
          <w:rFonts w:ascii="仿宋_GB2312" w:eastAsia="仿宋_GB2312" w:hAnsi="Songti TC" w:hint="eastAsia"/>
        </w:rPr>
        <w:t>A. 基因  B 环境  C 认知  D 本能</w:t>
      </w:r>
    </w:p>
    <w:p w14:paraId="5B7CF4EC" w14:textId="40CAFB9B" w:rsidR="00191C5A" w:rsidRPr="00070897" w:rsidRDefault="00191C5A" w:rsidP="00E90250">
      <w:pPr>
        <w:shd w:val="clear" w:color="auto" w:fill="FFFFFF"/>
        <w:spacing w:before="75" w:line="360" w:lineRule="auto"/>
        <w:rPr>
          <w:rFonts w:ascii="仿宋_GB2312" w:eastAsia="仿宋_GB2312" w:hAnsi="Songti TC"/>
        </w:rPr>
      </w:pPr>
      <w:r w:rsidRPr="00070897">
        <w:rPr>
          <w:rFonts w:ascii="仿宋_GB2312" w:eastAsia="仿宋_GB2312" w:hAnsi="Songti TC" w:hint="eastAsia"/>
        </w:rPr>
        <w:t>答案：</w:t>
      </w:r>
      <w:r w:rsidRPr="00070897">
        <w:rPr>
          <w:rFonts w:ascii="仿宋_GB2312" w:eastAsia="仿宋_GB2312" w:hAnsi="Songti TC"/>
        </w:rPr>
        <w:t>B</w:t>
      </w:r>
    </w:p>
    <w:p w14:paraId="6D39DDA5" w14:textId="464C404F" w:rsidR="00D9069A" w:rsidRPr="00070897" w:rsidRDefault="00CD46CC" w:rsidP="00E90250">
      <w:pPr>
        <w:shd w:val="clear" w:color="auto" w:fill="FFFFFF"/>
        <w:spacing w:before="75" w:line="360" w:lineRule="auto"/>
        <w:rPr>
          <w:rFonts w:ascii="仿宋_GB2312" w:eastAsia="仿宋_GB2312" w:hAnsi="Songti TC"/>
        </w:rPr>
      </w:pPr>
      <w:r w:rsidRPr="00070897">
        <w:rPr>
          <w:rFonts w:ascii="仿宋_GB2312" w:eastAsia="仿宋_GB2312" w:hAnsi="Songti TC" w:hint="eastAsia"/>
        </w:rPr>
        <w:t>答案解释</w:t>
      </w:r>
      <w:r w:rsidR="00191C5A" w:rsidRPr="00070897">
        <w:rPr>
          <w:rFonts w:ascii="仿宋_GB2312" w:eastAsia="仿宋_GB2312" w:hAnsi="Songti TC" w:hint="eastAsia"/>
        </w:rPr>
        <w:t>：</w:t>
      </w:r>
      <w:r w:rsidR="00191C5A" w:rsidRPr="00070897">
        <w:rPr>
          <w:rFonts w:ascii="仿宋_GB2312" w:eastAsia="仿宋_GB2312" w:hAnsi="Songti TC"/>
        </w:rPr>
        <w:t>A选项：基因对人格与行为的影响更多地体现在生物学和遗传心理学等领域，行为主义并不将基因作为主要的研究和强调因素，A错误。B选项：行为主义认为，人的行为是对环境刺激的反应，强调环境对行为的塑造和决定作用。代表人物华生曾提出著名的</w:t>
      </w:r>
      <w:r w:rsidR="00191C5A" w:rsidRPr="00070897">
        <w:rPr>
          <w:rFonts w:ascii="仿宋_GB2312" w:eastAsia="仿宋_GB2312" w:hAnsi="Songti TC"/>
        </w:rPr>
        <w:t>“</w:t>
      </w:r>
      <w:r w:rsidR="00191C5A" w:rsidRPr="00070897">
        <w:rPr>
          <w:rFonts w:ascii="仿宋_GB2312" w:eastAsia="仿宋_GB2312" w:hAnsi="Songti TC"/>
        </w:rPr>
        <w:t>一打婴儿</w:t>
      </w:r>
      <w:r w:rsidR="00191C5A" w:rsidRPr="00070897">
        <w:rPr>
          <w:rFonts w:ascii="仿宋_GB2312" w:eastAsia="仿宋_GB2312" w:hAnsi="Songti TC"/>
        </w:rPr>
        <w:t>”</w:t>
      </w:r>
      <w:r w:rsidR="00191C5A" w:rsidRPr="00070897">
        <w:rPr>
          <w:rFonts w:ascii="仿宋_GB2312" w:eastAsia="仿宋_GB2312" w:hAnsi="Songti TC"/>
        </w:rPr>
        <w:t>的论断，即如果给他一打健康的婴儿，在由他所设计的特定环境里培养，他可以把这些婴儿训练成为任何一种专家，如医生、律师、艺术家等，而不管他们的天赋、倾向、能力等遗传因素如何。斯金纳的操作性条件反射理论也表明，通过对环境中的强化物进行控制，可以改变个体的行为。在行为主义看来，人格就是个体在环境中不断学习和形成的行为模式的总和，B正确。C选项：认知因素对人格与行为的作用主要是认知心理学派所强调的，认知心理学关注人们如何感知、思考、记忆和理解信息等，并认为认知过程在很大程度上影响着行为和人格，而不是行为主义所重点关注的，C错误</w:t>
      </w:r>
      <w:r w:rsidR="000D260B" w:rsidRPr="00070897">
        <w:rPr>
          <w:rFonts w:ascii="仿宋_GB2312" w:eastAsia="仿宋_GB2312" w:hAnsi="Songti TC" w:hint="eastAsia"/>
        </w:rPr>
        <w:t>。</w:t>
      </w:r>
      <w:r w:rsidR="00191C5A" w:rsidRPr="00070897">
        <w:rPr>
          <w:rFonts w:ascii="仿宋_GB2312" w:eastAsia="仿宋_GB2312" w:hAnsi="Songti TC"/>
        </w:rPr>
        <w:t>D选项：本能因素对人格与行为的作用是精神分析学派等理论所强调的，例如弗洛伊德的精神分析理论认为，人的行为和人格很大程度上受到本能欲望如性本能、攻击本能等的驱动，这与行为主义强调的环境决定论观点不同，D错误。</w:t>
      </w:r>
    </w:p>
    <w:p w14:paraId="6ACE98E0" w14:textId="77777777" w:rsidR="00191C5A" w:rsidRPr="00070897" w:rsidRDefault="00191C5A" w:rsidP="00E90250">
      <w:pPr>
        <w:shd w:val="clear" w:color="auto" w:fill="FFFFFF"/>
        <w:spacing w:before="75" w:line="360" w:lineRule="auto"/>
        <w:rPr>
          <w:rFonts w:ascii="仿宋_GB2312" w:eastAsia="仿宋_GB2312" w:hAnsi="Songti TC"/>
        </w:rPr>
      </w:pPr>
    </w:p>
    <w:p w14:paraId="7167DD53" w14:textId="1EB4F066" w:rsidR="004F3883" w:rsidRPr="00070897" w:rsidRDefault="0037666F" w:rsidP="00E90250">
      <w:pPr>
        <w:shd w:val="clear" w:color="auto" w:fill="FFFFFF"/>
        <w:spacing w:before="75" w:line="360" w:lineRule="auto"/>
        <w:rPr>
          <w:rFonts w:ascii="仿宋_GB2312" w:eastAsia="仿宋_GB2312" w:hAnsi="Songti TC"/>
          <w:b/>
          <w:bCs/>
        </w:rPr>
      </w:pPr>
      <w:r w:rsidRPr="00070897">
        <w:rPr>
          <w:rFonts w:ascii="仿宋_GB2312" w:eastAsia="仿宋_GB2312" w:hAnsi="Songti TC" w:hint="eastAsia"/>
          <w:b/>
          <w:bCs/>
        </w:rPr>
        <w:t xml:space="preserve">7. </w:t>
      </w:r>
      <w:r w:rsidR="00E16AE8">
        <w:rPr>
          <w:rFonts w:ascii="仿宋_GB2312" w:eastAsia="仿宋_GB2312" w:hAnsi="Songti TC" w:hint="eastAsia"/>
          <w:b/>
          <w:bCs/>
          <w:lang w:val="en-US"/>
        </w:rPr>
        <w:t>【单选题】</w:t>
      </w:r>
      <w:r w:rsidRPr="00070897">
        <w:rPr>
          <w:rFonts w:ascii="仿宋_GB2312" w:eastAsia="仿宋_GB2312" w:hAnsi="Songti TC" w:hint="eastAsia"/>
          <w:b/>
          <w:bCs/>
          <w:lang w:val="en-US"/>
        </w:rPr>
        <w:t>本我</w:t>
      </w:r>
      <w:r w:rsidRPr="00070897">
        <w:rPr>
          <w:rFonts w:ascii="仿宋_GB2312" w:eastAsia="仿宋_GB2312" w:hAnsi="Songti TC" w:hint="eastAsia"/>
          <w:b/>
          <w:bCs/>
        </w:rPr>
        <w:t>按照什么原则行事</w:t>
      </w:r>
      <w:r w:rsidR="00AB130D">
        <w:rPr>
          <w:rFonts w:ascii="仿宋_GB2312" w:eastAsia="仿宋_GB2312" w:hAnsi="Songti TC" w:hint="eastAsia"/>
          <w:b/>
          <w:bCs/>
          <w:lang w:val="en-US"/>
        </w:rPr>
        <w:t>（）（1</w:t>
      </w:r>
      <w:r w:rsidR="00AB130D">
        <w:rPr>
          <w:rFonts w:ascii="仿宋_GB2312" w:eastAsia="仿宋_GB2312" w:hAnsi="Songti TC"/>
          <w:b/>
          <w:bCs/>
          <w:lang w:val="en-US"/>
        </w:rPr>
        <w:t>0</w:t>
      </w:r>
      <w:r w:rsidR="00AB130D">
        <w:rPr>
          <w:rFonts w:ascii="仿宋_GB2312" w:eastAsia="仿宋_GB2312" w:hAnsi="Songti TC" w:hint="eastAsia"/>
          <w:b/>
          <w:bCs/>
          <w:lang w:val="en-US"/>
        </w:rPr>
        <w:t>分）</w:t>
      </w:r>
    </w:p>
    <w:p w14:paraId="67D4C3B1" w14:textId="77777777" w:rsidR="00AB130D" w:rsidRDefault="0037666F" w:rsidP="00E90250">
      <w:pPr>
        <w:shd w:val="clear" w:color="auto" w:fill="FFFFFF"/>
        <w:spacing w:before="75" w:line="360" w:lineRule="auto"/>
        <w:rPr>
          <w:rFonts w:ascii="仿宋_GB2312" w:eastAsia="仿宋_GB2312" w:hAnsi="Songti TC"/>
        </w:rPr>
      </w:pPr>
      <w:r w:rsidRPr="00070897">
        <w:rPr>
          <w:rFonts w:ascii="仿宋_GB2312" w:eastAsia="仿宋_GB2312" w:hAnsi="Songti TC" w:hint="eastAsia"/>
        </w:rPr>
        <w:t>A. 道德原则</w:t>
      </w:r>
    </w:p>
    <w:p w14:paraId="62EA3A37" w14:textId="77777777" w:rsidR="00AB130D" w:rsidRDefault="00AB130D" w:rsidP="00E90250">
      <w:pPr>
        <w:shd w:val="clear" w:color="auto" w:fill="FFFFFF"/>
        <w:spacing w:before="75" w:line="360" w:lineRule="auto"/>
        <w:rPr>
          <w:rFonts w:ascii="仿宋_GB2312" w:eastAsia="仿宋_GB2312" w:hAnsi="Songti TC"/>
        </w:rPr>
      </w:pPr>
      <w:r>
        <w:rPr>
          <w:rFonts w:ascii="仿宋_GB2312" w:eastAsia="仿宋_GB2312" w:hAnsi="Songti TC" w:hint="eastAsia"/>
        </w:rPr>
        <w:t>B．</w:t>
      </w:r>
      <w:r w:rsidR="0037666F" w:rsidRPr="00070897">
        <w:rPr>
          <w:rFonts w:ascii="仿宋_GB2312" w:eastAsia="仿宋_GB2312" w:hAnsi="Songti TC" w:hint="eastAsia"/>
        </w:rPr>
        <w:t>中立原则</w:t>
      </w:r>
    </w:p>
    <w:p w14:paraId="7CE0674C" w14:textId="77777777" w:rsidR="00AB130D" w:rsidRDefault="00AB130D" w:rsidP="00E90250">
      <w:pPr>
        <w:shd w:val="clear" w:color="auto" w:fill="FFFFFF"/>
        <w:spacing w:before="75" w:line="360" w:lineRule="auto"/>
        <w:rPr>
          <w:rFonts w:ascii="仿宋_GB2312" w:eastAsia="仿宋_GB2312" w:hAnsi="Songti TC"/>
        </w:rPr>
      </w:pPr>
      <w:r>
        <w:rPr>
          <w:rFonts w:ascii="仿宋_GB2312" w:eastAsia="仿宋_GB2312" w:hAnsi="Songti TC" w:hint="eastAsia"/>
        </w:rPr>
        <w:t>C</w:t>
      </w:r>
      <w:r>
        <w:rPr>
          <w:rFonts w:ascii="仿宋_GB2312" w:eastAsia="仿宋_GB2312" w:hAnsi="Songti TC"/>
        </w:rPr>
        <w:t xml:space="preserve">. </w:t>
      </w:r>
      <w:r w:rsidR="0037666F" w:rsidRPr="00070897">
        <w:rPr>
          <w:rFonts w:ascii="仿宋_GB2312" w:eastAsia="仿宋_GB2312" w:hAnsi="Songti TC" w:hint="eastAsia"/>
        </w:rPr>
        <w:t>现实原则</w:t>
      </w:r>
    </w:p>
    <w:p w14:paraId="38A2AA25" w14:textId="3C26C619" w:rsidR="004F3883" w:rsidRPr="00070897" w:rsidRDefault="00AB130D" w:rsidP="00E90250">
      <w:pPr>
        <w:shd w:val="clear" w:color="auto" w:fill="FFFFFF"/>
        <w:spacing w:before="75" w:line="360" w:lineRule="auto"/>
        <w:rPr>
          <w:rFonts w:ascii="仿宋_GB2312" w:eastAsia="仿宋_GB2312" w:hAnsi="Songti TC"/>
        </w:rPr>
      </w:pPr>
      <w:r>
        <w:rPr>
          <w:rFonts w:ascii="仿宋_GB2312" w:eastAsia="仿宋_GB2312" w:hAnsi="Songti TC" w:hint="eastAsia"/>
        </w:rPr>
        <w:t>D</w:t>
      </w:r>
      <w:r>
        <w:rPr>
          <w:rFonts w:ascii="仿宋_GB2312" w:eastAsia="仿宋_GB2312" w:hAnsi="Songti TC"/>
        </w:rPr>
        <w:t xml:space="preserve">. </w:t>
      </w:r>
      <w:r w:rsidR="0037666F" w:rsidRPr="00070897">
        <w:rPr>
          <w:rFonts w:ascii="仿宋_GB2312" w:eastAsia="仿宋_GB2312" w:hAnsi="Songti TC" w:hint="eastAsia"/>
        </w:rPr>
        <w:t>快乐原则</w:t>
      </w:r>
    </w:p>
    <w:p w14:paraId="0C63C2F5" w14:textId="00C7B472" w:rsidR="00271611" w:rsidRPr="00070897" w:rsidRDefault="00271611" w:rsidP="00E90250">
      <w:pPr>
        <w:shd w:val="clear" w:color="auto" w:fill="FFFFFF"/>
        <w:spacing w:before="75" w:line="360" w:lineRule="auto"/>
        <w:rPr>
          <w:rFonts w:ascii="仿宋_GB2312" w:eastAsia="仿宋_GB2312" w:hAnsi="Songti TC"/>
        </w:rPr>
      </w:pPr>
      <w:r w:rsidRPr="00070897">
        <w:rPr>
          <w:rFonts w:ascii="仿宋_GB2312" w:eastAsia="仿宋_GB2312" w:hAnsi="Songti TC" w:hint="eastAsia"/>
        </w:rPr>
        <w:lastRenderedPageBreak/>
        <w:t>答案：</w:t>
      </w:r>
      <w:r w:rsidRPr="00070897">
        <w:rPr>
          <w:rFonts w:ascii="仿宋_GB2312" w:eastAsia="仿宋_GB2312" w:hAnsi="Songti TC"/>
        </w:rPr>
        <w:t>D</w:t>
      </w:r>
    </w:p>
    <w:p w14:paraId="4B270B9D" w14:textId="44AEE321" w:rsidR="00FE5EE7" w:rsidRPr="00070897" w:rsidRDefault="00CD46CC" w:rsidP="00E90250">
      <w:pPr>
        <w:shd w:val="clear" w:color="auto" w:fill="FFFFFF"/>
        <w:spacing w:before="75" w:line="360" w:lineRule="auto"/>
        <w:rPr>
          <w:rFonts w:ascii="仿宋_GB2312" w:eastAsia="仿宋_GB2312" w:hAnsi="Songti TC"/>
        </w:rPr>
      </w:pPr>
      <w:r w:rsidRPr="00070897">
        <w:rPr>
          <w:rFonts w:ascii="仿宋_GB2312" w:eastAsia="仿宋_GB2312" w:hAnsi="Songti TC" w:hint="eastAsia"/>
        </w:rPr>
        <w:t>答案解释</w:t>
      </w:r>
      <w:r w:rsidR="00271611" w:rsidRPr="00070897">
        <w:rPr>
          <w:rFonts w:ascii="仿宋_GB2312" w:eastAsia="仿宋_GB2312" w:hAnsi="Songti TC" w:hint="eastAsia"/>
        </w:rPr>
        <w:t>：</w:t>
      </w:r>
      <w:r w:rsidR="00271611" w:rsidRPr="00070897">
        <w:rPr>
          <w:rFonts w:ascii="仿宋_GB2312" w:eastAsia="仿宋_GB2312" w:hAnsi="Songti TC"/>
        </w:rPr>
        <w:t>A选项：道德原则是超我所遵循的原则。超我是人格结构中的道德部分，它代表着社会道德标准和规范，通过内化道德观念和价值观，对自我和本我进行监督和约束，追求的是至善至美，与本我所遵循的原则不同。B选项：中立原则并不是本我、自我或超我所遵循的典型原则，在精神分析理论中无此说法。C选项：现实原则是自我所遵循的原则。自我是在本我和超我之间起调节作用的部分，它既要满足本我的欲望，又要考虑现实的可能性和超我的要求，所以自我会根据现实情况来调整和控制本我的冲动</w:t>
      </w:r>
      <w:r w:rsidR="000A310E" w:rsidRPr="00070897">
        <w:rPr>
          <w:rFonts w:ascii="仿宋_GB2312" w:eastAsia="仿宋_GB2312" w:hAnsi="Songti TC" w:hint="eastAsia"/>
        </w:rPr>
        <w:t>。</w:t>
      </w:r>
      <w:r w:rsidR="00271611" w:rsidRPr="00070897">
        <w:rPr>
          <w:rFonts w:ascii="仿宋_GB2312" w:eastAsia="仿宋_GB2312" w:hAnsi="Songti TC"/>
        </w:rPr>
        <w:t>D选项：本我是人格中最原始、最本能的部分，它包含着人的各种基本欲望和冲动，如食欲、性欲等。本我不考虑现实条件和道德规范，唯一的目的就是追求本能欲望的即时满足，以获得快乐和避免痛苦，所以本我遵循快乐原则。</w:t>
      </w:r>
    </w:p>
    <w:p w14:paraId="32515358" w14:textId="77777777" w:rsidR="00271611" w:rsidRPr="00070897" w:rsidRDefault="00271611" w:rsidP="00E90250">
      <w:pPr>
        <w:shd w:val="clear" w:color="auto" w:fill="FFFFFF"/>
        <w:spacing w:before="75" w:line="360" w:lineRule="auto"/>
        <w:rPr>
          <w:rFonts w:ascii="仿宋_GB2312" w:eastAsia="仿宋_GB2312" w:hAnsi="Songti TC"/>
        </w:rPr>
      </w:pPr>
    </w:p>
    <w:p w14:paraId="536623FC" w14:textId="1E773B12" w:rsidR="004F3883" w:rsidRPr="00070897" w:rsidRDefault="0037666F" w:rsidP="00E90250">
      <w:pPr>
        <w:shd w:val="clear" w:color="auto" w:fill="FFFFFF"/>
        <w:spacing w:before="75" w:line="360" w:lineRule="auto"/>
        <w:rPr>
          <w:rFonts w:ascii="仿宋_GB2312" w:eastAsia="仿宋_GB2312" w:hAnsi="Songti TC"/>
          <w:b/>
          <w:bCs/>
        </w:rPr>
      </w:pPr>
      <w:r w:rsidRPr="00070897">
        <w:rPr>
          <w:rFonts w:ascii="仿宋_GB2312" w:eastAsia="仿宋_GB2312" w:hAnsi="Songti TC" w:hint="eastAsia"/>
          <w:b/>
          <w:bCs/>
        </w:rPr>
        <w:t xml:space="preserve">8. </w:t>
      </w:r>
      <w:r w:rsidR="00E16AE8">
        <w:rPr>
          <w:rFonts w:ascii="仿宋_GB2312" w:eastAsia="仿宋_GB2312" w:hAnsi="Songti TC" w:hint="eastAsia"/>
          <w:b/>
          <w:bCs/>
          <w:lang w:val="en-US"/>
        </w:rPr>
        <w:t>【单选题】</w:t>
      </w:r>
      <w:r w:rsidRPr="00070897">
        <w:rPr>
          <w:rFonts w:ascii="仿宋_GB2312" w:eastAsia="仿宋_GB2312" w:hAnsi="Songti TC" w:hint="eastAsia"/>
          <w:b/>
          <w:bCs/>
        </w:rPr>
        <w:t>哪项是我们后天慢慢习得的一种社会规范和道德，亦即被内化的道德</w:t>
      </w:r>
      <w:r w:rsidR="005115D1">
        <w:rPr>
          <w:rFonts w:ascii="仿宋_GB2312" w:eastAsia="仿宋_GB2312" w:hAnsi="Songti TC" w:hint="eastAsia"/>
          <w:b/>
          <w:bCs/>
          <w:lang w:val="en-US"/>
        </w:rPr>
        <w:t>（）（1</w:t>
      </w:r>
      <w:r w:rsidR="005115D1">
        <w:rPr>
          <w:rFonts w:ascii="仿宋_GB2312" w:eastAsia="仿宋_GB2312" w:hAnsi="Songti TC"/>
          <w:b/>
          <w:bCs/>
          <w:lang w:val="en-US"/>
        </w:rPr>
        <w:t>0</w:t>
      </w:r>
      <w:r w:rsidR="005115D1">
        <w:rPr>
          <w:rFonts w:ascii="仿宋_GB2312" w:eastAsia="仿宋_GB2312" w:hAnsi="Songti TC" w:hint="eastAsia"/>
          <w:b/>
          <w:bCs/>
          <w:lang w:val="en-US"/>
        </w:rPr>
        <w:t>分）</w:t>
      </w:r>
    </w:p>
    <w:p w14:paraId="0EDF955F" w14:textId="77777777" w:rsidR="00570AEA" w:rsidRDefault="0037666F" w:rsidP="00E90250">
      <w:pPr>
        <w:shd w:val="clear" w:color="auto" w:fill="FFFFFF"/>
        <w:spacing w:before="75" w:line="360" w:lineRule="auto"/>
        <w:rPr>
          <w:rFonts w:ascii="仿宋_GB2312" w:eastAsia="仿宋_GB2312" w:hAnsi="Songti TC"/>
        </w:rPr>
      </w:pPr>
      <w:r w:rsidRPr="00070897">
        <w:rPr>
          <w:rFonts w:ascii="仿宋_GB2312" w:eastAsia="仿宋_GB2312" w:hAnsi="Songti TC" w:hint="eastAsia"/>
        </w:rPr>
        <w:t>A. 自我</w:t>
      </w:r>
    </w:p>
    <w:p w14:paraId="5B7744F8" w14:textId="77777777" w:rsidR="00570AEA" w:rsidRDefault="0037666F" w:rsidP="00E90250">
      <w:pPr>
        <w:shd w:val="clear" w:color="auto" w:fill="FFFFFF"/>
        <w:spacing w:before="75" w:line="360" w:lineRule="auto"/>
        <w:rPr>
          <w:rFonts w:ascii="仿宋_GB2312" w:eastAsia="仿宋_GB2312" w:hAnsi="Songti TC"/>
        </w:rPr>
      </w:pPr>
      <w:r w:rsidRPr="00070897">
        <w:rPr>
          <w:rFonts w:ascii="仿宋_GB2312" w:eastAsia="仿宋_GB2312" w:hAnsi="Songti TC" w:hint="eastAsia"/>
        </w:rPr>
        <w:t>B</w:t>
      </w:r>
      <w:r w:rsidR="0012674F" w:rsidRPr="00070897">
        <w:rPr>
          <w:rFonts w:ascii="仿宋_GB2312" w:eastAsia="仿宋_GB2312" w:hAnsi="Songti TC" w:hint="eastAsia"/>
        </w:rPr>
        <w:t>.</w:t>
      </w:r>
      <w:r w:rsidRPr="00070897">
        <w:rPr>
          <w:rFonts w:ascii="仿宋_GB2312" w:eastAsia="仿宋_GB2312" w:hAnsi="Songti TC" w:hint="eastAsia"/>
        </w:rPr>
        <w:t xml:space="preserve"> 超我</w:t>
      </w:r>
    </w:p>
    <w:p w14:paraId="586CF7D7" w14:textId="77777777" w:rsidR="00570AEA" w:rsidRDefault="0037666F" w:rsidP="00E90250">
      <w:pPr>
        <w:shd w:val="clear" w:color="auto" w:fill="FFFFFF"/>
        <w:spacing w:before="75" w:line="360" w:lineRule="auto"/>
        <w:rPr>
          <w:rFonts w:ascii="仿宋_GB2312" w:eastAsia="仿宋_GB2312" w:hAnsi="Songti TC"/>
        </w:rPr>
      </w:pPr>
      <w:r w:rsidRPr="00070897">
        <w:rPr>
          <w:rFonts w:ascii="仿宋_GB2312" w:eastAsia="仿宋_GB2312" w:hAnsi="Songti TC" w:hint="eastAsia"/>
        </w:rPr>
        <w:t>C</w:t>
      </w:r>
      <w:r w:rsidR="0012674F" w:rsidRPr="00070897">
        <w:rPr>
          <w:rFonts w:ascii="仿宋_GB2312" w:eastAsia="仿宋_GB2312" w:hAnsi="Songti TC" w:hint="eastAsia"/>
        </w:rPr>
        <w:t>.</w:t>
      </w:r>
      <w:r w:rsidRPr="00070897">
        <w:rPr>
          <w:rFonts w:ascii="仿宋_GB2312" w:eastAsia="仿宋_GB2312" w:hAnsi="Songti TC" w:hint="eastAsia"/>
        </w:rPr>
        <w:t xml:space="preserve"> 本我</w:t>
      </w:r>
    </w:p>
    <w:p w14:paraId="34CCC13C" w14:textId="6ED40FBF" w:rsidR="00696818" w:rsidRPr="00070897" w:rsidRDefault="0037666F" w:rsidP="00E90250">
      <w:pPr>
        <w:shd w:val="clear" w:color="auto" w:fill="FFFFFF"/>
        <w:spacing w:before="75" w:line="360" w:lineRule="auto"/>
        <w:rPr>
          <w:rFonts w:ascii="仿宋_GB2312" w:eastAsia="仿宋_GB2312" w:hAnsi="Songti TC"/>
        </w:rPr>
      </w:pPr>
      <w:r w:rsidRPr="00070897">
        <w:rPr>
          <w:rFonts w:ascii="仿宋_GB2312" w:eastAsia="仿宋_GB2312" w:hAnsi="Songti TC" w:hint="eastAsia"/>
        </w:rPr>
        <w:t>D</w:t>
      </w:r>
      <w:r w:rsidR="0012674F" w:rsidRPr="00070897">
        <w:rPr>
          <w:rFonts w:ascii="仿宋_GB2312" w:eastAsia="仿宋_GB2312" w:hAnsi="Songti TC"/>
        </w:rPr>
        <w:t>.</w:t>
      </w:r>
      <w:r w:rsidRPr="00070897">
        <w:rPr>
          <w:rFonts w:ascii="仿宋_GB2312" w:eastAsia="仿宋_GB2312" w:hAnsi="Songti TC" w:hint="eastAsia"/>
        </w:rPr>
        <w:t xml:space="preserve"> 全部</w:t>
      </w:r>
    </w:p>
    <w:p w14:paraId="2FE5058F" w14:textId="5C798D35" w:rsidR="0012674F" w:rsidRPr="00070897" w:rsidRDefault="00CA0351" w:rsidP="00E90250">
      <w:pPr>
        <w:shd w:val="clear" w:color="auto" w:fill="FFFFFF"/>
        <w:spacing w:before="75" w:line="360" w:lineRule="auto"/>
        <w:rPr>
          <w:rFonts w:ascii="仿宋_GB2312" w:eastAsia="仿宋_GB2312" w:hAnsi="Songti TC"/>
        </w:rPr>
      </w:pPr>
      <w:r w:rsidRPr="00070897">
        <w:rPr>
          <w:rFonts w:ascii="仿宋_GB2312" w:eastAsia="仿宋_GB2312" w:hAnsi="Songti TC" w:hint="eastAsia"/>
        </w:rPr>
        <w:t>答案：B</w:t>
      </w:r>
    </w:p>
    <w:p w14:paraId="3E2B01FF" w14:textId="77777777" w:rsidR="00CA0351" w:rsidRPr="00070897" w:rsidRDefault="00CA0351" w:rsidP="00E90250">
      <w:pPr>
        <w:shd w:val="clear" w:color="auto" w:fill="FFFFFF"/>
        <w:spacing w:before="75" w:line="360" w:lineRule="auto"/>
        <w:rPr>
          <w:rFonts w:ascii="仿宋_GB2312" w:eastAsia="仿宋_GB2312" w:hAnsi="Songti TC"/>
        </w:rPr>
      </w:pPr>
    </w:p>
    <w:p w14:paraId="3A01FF35" w14:textId="5F21D5FD" w:rsidR="00A54580" w:rsidRPr="00070897" w:rsidRDefault="00A54580" w:rsidP="00E90250">
      <w:pPr>
        <w:shd w:val="clear" w:color="auto" w:fill="FFFFFF"/>
        <w:tabs>
          <w:tab w:val="left" w:pos="7836"/>
        </w:tabs>
        <w:spacing w:before="75" w:line="360" w:lineRule="auto"/>
        <w:rPr>
          <w:rFonts w:ascii="仿宋_GB2312" w:eastAsia="仿宋_GB2312" w:hAnsi="Songti TC"/>
          <w:b/>
          <w:bCs/>
        </w:rPr>
      </w:pPr>
      <w:r w:rsidRPr="00070897">
        <w:rPr>
          <w:rFonts w:ascii="仿宋_GB2312" w:eastAsia="仿宋_GB2312" w:hAnsi="Songti TC" w:hint="eastAsia"/>
          <w:b/>
          <w:bCs/>
        </w:rPr>
        <w:t>9</w:t>
      </w:r>
      <w:r w:rsidRPr="00070897">
        <w:rPr>
          <w:rFonts w:ascii="仿宋_GB2312" w:eastAsia="仿宋_GB2312" w:hAnsi="Songti TC"/>
          <w:b/>
          <w:bCs/>
        </w:rPr>
        <w:t xml:space="preserve">. </w:t>
      </w:r>
      <w:r w:rsidR="00E16AE8">
        <w:rPr>
          <w:rFonts w:ascii="仿宋_GB2312" w:eastAsia="仿宋_GB2312" w:hAnsi="Songti TC" w:hint="eastAsia"/>
          <w:b/>
          <w:bCs/>
          <w:lang w:val="en-US"/>
        </w:rPr>
        <w:t>【单选题】</w:t>
      </w:r>
      <w:r w:rsidRPr="00070897">
        <w:rPr>
          <w:rFonts w:ascii="仿宋_GB2312" w:eastAsia="仿宋_GB2312" w:hAnsi="Songti TC" w:hint="eastAsia"/>
          <w:b/>
          <w:bCs/>
        </w:rPr>
        <w:t>根据</w:t>
      </w:r>
      <w:r w:rsidRPr="00070897">
        <w:rPr>
          <w:rFonts w:ascii="仿宋_GB2312" w:eastAsia="仿宋_GB2312" w:hAnsi="Songti TC"/>
          <w:b/>
          <w:bCs/>
        </w:rPr>
        <w:t>Weiner的成就归因理论，以下哪个选项属于</w:t>
      </w:r>
      <w:r w:rsidRPr="00070897">
        <w:rPr>
          <w:rFonts w:ascii="仿宋_GB2312" w:eastAsia="仿宋_GB2312" w:hAnsi="Songti TC"/>
          <w:b/>
          <w:bCs/>
        </w:rPr>
        <w:t>“</w:t>
      </w:r>
      <w:r w:rsidRPr="00070897">
        <w:rPr>
          <w:rFonts w:ascii="仿宋_GB2312" w:eastAsia="仿宋_GB2312" w:hAnsi="Songti TC"/>
          <w:b/>
          <w:bCs/>
        </w:rPr>
        <w:t>内部-不稳定-可控</w:t>
      </w:r>
      <w:r w:rsidRPr="00070897">
        <w:rPr>
          <w:rFonts w:ascii="仿宋_GB2312" w:eastAsia="仿宋_GB2312" w:hAnsi="Songti TC"/>
          <w:b/>
          <w:bCs/>
        </w:rPr>
        <w:t>”</w:t>
      </w:r>
      <w:r w:rsidRPr="00070897">
        <w:rPr>
          <w:rFonts w:ascii="仿宋_GB2312" w:eastAsia="仿宋_GB2312" w:hAnsi="Songti TC"/>
          <w:b/>
          <w:bCs/>
        </w:rPr>
        <w:t>的归因维度?</w:t>
      </w:r>
      <w:r w:rsidR="00694287" w:rsidRPr="00694287">
        <w:rPr>
          <w:rFonts w:ascii="仿宋_GB2312" w:eastAsia="仿宋_GB2312" w:hAnsi="Songti TC" w:hint="eastAsia"/>
          <w:b/>
          <w:bCs/>
          <w:lang w:val="en-US"/>
        </w:rPr>
        <w:t xml:space="preserve"> </w:t>
      </w:r>
      <w:r w:rsidR="00694287">
        <w:rPr>
          <w:rFonts w:ascii="仿宋_GB2312" w:eastAsia="仿宋_GB2312" w:hAnsi="Songti TC" w:hint="eastAsia"/>
          <w:b/>
          <w:bCs/>
          <w:lang w:val="en-US"/>
        </w:rPr>
        <w:t>（）（1</w:t>
      </w:r>
      <w:r w:rsidR="00694287">
        <w:rPr>
          <w:rFonts w:ascii="仿宋_GB2312" w:eastAsia="仿宋_GB2312" w:hAnsi="Songti TC"/>
          <w:b/>
          <w:bCs/>
          <w:lang w:val="en-US"/>
        </w:rPr>
        <w:t>0</w:t>
      </w:r>
      <w:r w:rsidR="00694287">
        <w:rPr>
          <w:rFonts w:ascii="仿宋_GB2312" w:eastAsia="仿宋_GB2312" w:hAnsi="Songti TC" w:hint="eastAsia"/>
          <w:b/>
          <w:bCs/>
          <w:lang w:val="en-US"/>
        </w:rPr>
        <w:t>分）</w:t>
      </w:r>
    </w:p>
    <w:p w14:paraId="79A861CD" w14:textId="77777777" w:rsidR="00A54580" w:rsidRPr="00070897" w:rsidRDefault="00A54580" w:rsidP="00E90250">
      <w:pPr>
        <w:shd w:val="clear" w:color="auto" w:fill="FFFFFF"/>
        <w:tabs>
          <w:tab w:val="left" w:pos="7836"/>
        </w:tabs>
        <w:spacing w:before="75" w:line="360" w:lineRule="auto"/>
        <w:rPr>
          <w:rFonts w:ascii="仿宋_GB2312" w:eastAsia="仿宋_GB2312" w:hAnsi="Songti TC"/>
        </w:rPr>
      </w:pPr>
      <w:r w:rsidRPr="00070897">
        <w:rPr>
          <w:rFonts w:ascii="仿宋_GB2312" w:eastAsia="仿宋_GB2312" w:hAnsi="Songti TC"/>
        </w:rPr>
        <w:t>A. 能力</w:t>
      </w:r>
    </w:p>
    <w:p w14:paraId="4BBCF59A" w14:textId="77777777" w:rsidR="00A54580" w:rsidRPr="00070897" w:rsidRDefault="00A54580" w:rsidP="00E90250">
      <w:pPr>
        <w:shd w:val="clear" w:color="auto" w:fill="FFFFFF"/>
        <w:tabs>
          <w:tab w:val="left" w:pos="7836"/>
        </w:tabs>
        <w:spacing w:before="75" w:line="360" w:lineRule="auto"/>
        <w:rPr>
          <w:rFonts w:ascii="仿宋_GB2312" w:eastAsia="仿宋_GB2312" w:hAnsi="Songti TC"/>
        </w:rPr>
      </w:pPr>
      <w:r w:rsidRPr="00070897">
        <w:rPr>
          <w:rFonts w:ascii="仿宋_GB2312" w:eastAsia="仿宋_GB2312" w:hAnsi="Songti TC"/>
        </w:rPr>
        <w:t>B. 运气</w:t>
      </w:r>
    </w:p>
    <w:p w14:paraId="2B26DFCD" w14:textId="77777777" w:rsidR="00A54580" w:rsidRPr="00070897" w:rsidRDefault="00A54580" w:rsidP="00E90250">
      <w:pPr>
        <w:shd w:val="clear" w:color="auto" w:fill="FFFFFF"/>
        <w:tabs>
          <w:tab w:val="left" w:pos="7836"/>
        </w:tabs>
        <w:spacing w:before="75" w:line="360" w:lineRule="auto"/>
        <w:rPr>
          <w:rFonts w:ascii="仿宋_GB2312" w:eastAsia="仿宋_GB2312" w:hAnsi="Songti TC"/>
        </w:rPr>
      </w:pPr>
      <w:r w:rsidRPr="00070897">
        <w:rPr>
          <w:rFonts w:ascii="仿宋_GB2312" w:eastAsia="仿宋_GB2312" w:hAnsi="Songti TC"/>
        </w:rPr>
        <w:t>C.努力</w:t>
      </w:r>
    </w:p>
    <w:p w14:paraId="0D64808F" w14:textId="77777777" w:rsidR="00A54580" w:rsidRPr="00070897" w:rsidRDefault="00A54580" w:rsidP="00E90250">
      <w:pPr>
        <w:shd w:val="clear" w:color="auto" w:fill="FFFFFF"/>
        <w:tabs>
          <w:tab w:val="left" w:pos="7836"/>
        </w:tabs>
        <w:spacing w:before="75" w:line="360" w:lineRule="auto"/>
        <w:rPr>
          <w:rFonts w:ascii="仿宋_GB2312" w:eastAsia="仿宋_GB2312" w:hAnsi="Songti TC"/>
        </w:rPr>
      </w:pPr>
      <w:r w:rsidRPr="00070897">
        <w:rPr>
          <w:rFonts w:ascii="仿宋_GB2312" w:eastAsia="仿宋_GB2312" w:hAnsi="Songti TC"/>
        </w:rPr>
        <w:t>D.任务难度</w:t>
      </w:r>
    </w:p>
    <w:p w14:paraId="75167715" w14:textId="16DA8B23" w:rsidR="004F3883" w:rsidRPr="00070897" w:rsidRDefault="00A54580" w:rsidP="00E90250">
      <w:pPr>
        <w:shd w:val="clear" w:color="auto" w:fill="FFFFFF"/>
        <w:tabs>
          <w:tab w:val="left" w:pos="7836"/>
        </w:tabs>
        <w:spacing w:before="75" w:line="360" w:lineRule="auto"/>
        <w:rPr>
          <w:rFonts w:ascii="仿宋_GB2312" w:eastAsia="仿宋_GB2312" w:hAnsi="Songti TC"/>
        </w:rPr>
      </w:pPr>
      <w:r w:rsidRPr="00070897">
        <w:rPr>
          <w:rFonts w:ascii="仿宋_GB2312" w:eastAsia="仿宋_GB2312" w:hAnsi="Songti TC" w:hint="eastAsia"/>
        </w:rPr>
        <w:lastRenderedPageBreak/>
        <w:t>答案</w:t>
      </w:r>
      <w:r w:rsidRPr="00070897">
        <w:rPr>
          <w:rFonts w:ascii="仿宋_GB2312" w:eastAsia="仿宋_GB2312" w:hAnsi="Songti TC"/>
        </w:rPr>
        <w:t>:C</w:t>
      </w:r>
    </w:p>
    <w:p w14:paraId="6D27DDFE" w14:textId="77777777" w:rsidR="00A54580" w:rsidRPr="00070897" w:rsidRDefault="00A54580" w:rsidP="00E90250">
      <w:pPr>
        <w:shd w:val="clear" w:color="auto" w:fill="FFFFFF"/>
        <w:tabs>
          <w:tab w:val="left" w:pos="7836"/>
        </w:tabs>
        <w:spacing w:before="75" w:line="360" w:lineRule="auto"/>
        <w:rPr>
          <w:rFonts w:ascii="仿宋_GB2312" w:eastAsia="仿宋_GB2312" w:hAnsi="Songti TC"/>
        </w:rPr>
      </w:pPr>
    </w:p>
    <w:p w14:paraId="713B31EC" w14:textId="301B2A72" w:rsidR="003C352A" w:rsidRPr="00070897" w:rsidRDefault="003C352A" w:rsidP="00E90250">
      <w:pPr>
        <w:shd w:val="clear" w:color="auto" w:fill="FFFFFF"/>
        <w:spacing w:before="75" w:line="360" w:lineRule="auto"/>
        <w:rPr>
          <w:rFonts w:ascii="仿宋_GB2312" w:eastAsia="仿宋_GB2312" w:hAnsi="Songti TC"/>
          <w:b/>
          <w:bCs/>
        </w:rPr>
      </w:pPr>
      <w:r w:rsidRPr="00070897">
        <w:rPr>
          <w:rFonts w:ascii="仿宋_GB2312" w:eastAsia="仿宋_GB2312" w:hAnsi="Songti TC" w:hint="eastAsia"/>
          <w:b/>
          <w:bCs/>
        </w:rPr>
        <w:t>1</w:t>
      </w:r>
      <w:r w:rsidRPr="00070897">
        <w:rPr>
          <w:rFonts w:ascii="仿宋_GB2312" w:eastAsia="仿宋_GB2312" w:hAnsi="Songti TC"/>
          <w:b/>
          <w:bCs/>
        </w:rPr>
        <w:t xml:space="preserve">0. </w:t>
      </w:r>
      <w:r w:rsidR="00E16AE8">
        <w:rPr>
          <w:rFonts w:ascii="仿宋_GB2312" w:eastAsia="仿宋_GB2312" w:hAnsi="Songti TC" w:hint="eastAsia"/>
          <w:b/>
          <w:bCs/>
          <w:lang w:val="en-US"/>
        </w:rPr>
        <w:t>【单选题】</w:t>
      </w:r>
      <w:r w:rsidRPr="00070897">
        <w:rPr>
          <w:rFonts w:ascii="仿宋_GB2312" w:eastAsia="仿宋_GB2312" w:hAnsi="Songti TC" w:hint="eastAsia"/>
          <w:b/>
          <w:bCs/>
        </w:rPr>
        <w:t>多血质气质类型的个体通常表现出以下哪种行为特征</w:t>
      </w:r>
      <w:r w:rsidRPr="00070897">
        <w:rPr>
          <w:rFonts w:ascii="仿宋_GB2312" w:eastAsia="仿宋_GB2312" w:hAnsi="Songti TC"/>
          <w:b/>
          <w:bCs/>
        </w:rPr>
        <w:t>?</w:t>
      </w:r>
      <w:r w:rsidR="00694287" w:rsidRPr="00694287">
        <w:rPr>
          <w:rFonts w:ascii="仿宋_GB2312" w:eastAsia="仿宋_GB2312" w:hAnsi="Songti TC" w:hint="eastAsia"/>
          <w:b/>
          <w:bCs/>
          <w:lang w:val="en-US"/>
        </w:rPr>
        <w:t xml:space="preserve"> </w:t>
      </w:r>
      <w:r w:rsidR="00694287">
        <w:rPr>
          <w:rFonts w:ascii="仿宋_GB2312" w:eastAsia="仿宋_GB2312" w:hAnsi="Songti TC" w:hint="eastAsia"/>
          <w:b/>
          <w:bCs/>
          <w:lang w:val="en-US"/>
        </w:rPr>
        <w:t>（）（1</w:t>
      </w:r>
      <w:r w:rsidR="00694287">
        <w:rPr>
          <w:rFonts w:ascii="仿宋_GB2312" w:eastAsia="仿宋_GB2312" w:hAnsi="Songti TC"/>
          <w:b/>
          <w:bCs/>
          <w:lang w:val="en-US"/>
        </w:rPr>
        <w:t>0</w:t>
      </w:r>
      <w:r w:rsidR="00694287">
        <w:rPr>
          <w:rFonts w:ascii="仿宋_GB2312" w:eastAsia="仿宋_GB2312" w:hAnsi="Songti TC" w:hint="eastAsia"/>
          <w:b/>
          <w:bCs/>
          <w:lang w:val="en-US"/>
        </w:rPr>
        <w:t>分）</w:t>
      </w:r>
    </w:p>
    <w:p w14:paraId="06F71CB4" w14:textId="77777777" w:rsidR="003C352A" w:rsidRPr="00070897" w:rsidRDefault="003C352A" w:rsidP="00E90250">
      <w:pPr>
        <w:shd w:val="clear" w:color="auto" w:fill="FFFFFF"/>
        <w:spacing w:before="75" w:line="360" w:lineRule="auto"/>
        <w:rPr>
          <w:rFonts w:ascii="仿宋_GB2312" w:eastAsia="仿宋_GB2312" w:hAnsi="Songti TC"/>
        </w:rPr>
      </w:pPr>
      <w:r w:rsidRPr="00070897">
        <w:rPr>
          <w:rFonts w:ascii="仿宋_GB2312" w:eastAsia="仿宋_GB2312" w:hAnsi="Songti TC"/>
        </w:rPr>
        <w:t>A.情绪稳定，做事有条理，但反应较慢</w:t>
      </w:r>
    </w:p>
    <w:p w14:paraId="5114E381" w14:textId="77777777" w:rsidR="003C352A" w:rsidRPr="00070897" w:rsidRDefault="003C352A" w:rsidP="00E90250">
      <w:pPr>
        <w:shd w:val="clear" w:color="auto" w:fill="FFFFFF"/>
        <w:spacing w:before="75" w:line="360" w:lineRule="auto"/>
        <w:rPr>
          <w:rFonts w:ascii="仿宋_GB2312" w:eastAsia="仿宋_GB2312" w:hAnsi="Songti TC"/>
        </w:rPr>
      </w:pPr>
      <w:r w:rsidRPr="00070897">
        <w:rPr>
          <w:rFonts w:ascii="仿宋_GB2312" w:eastAsia="仿宋_GB2312" w:hAnsi="Songti TC"/>
        </w:rPr>
        <w:t>B.活泼好动，善于交际，情绪易变</w:t>
      </w:r>
    </w:p>
    <w:p w14:paraId="2968BBF5" w14:textId="77777777" w:rsidR="003C352A" w:rsidRPr="00070897" w:rsidRDefault="003C352A" w:rsidP="00E90250">
      <w:pPr>
        <w:shd w:val="clear" w:color="auto" w:fill="FFFFFF"/>
        <w:spacing w:before="75" w:line="360" w:lineRule="auto"/>
        <w:rPr>
          <w:rFonts w:ascii="仿宋_GB2312" w:eastAsia="仿宋_GB2312" w:hAnsi="Songti TC"/>
        </w:rPr>
      </w:pPr>
      <w:r w:rsidRPr="00070897">
        <w:rPr>
          <w:rFonts w:ascii="仿宋_GB2312" w:eastAsia="仿宋_GB2312" w:hAnsi="Songti TC"/>
        </w:rPr>
        <w:t>C.安静沉稳，情感深刻，但孤僻内向</w:t>
      </w:r>
    </w:p>
    <w:p w14:paraId="31FF75A7" w14:textId="77777777" w:rsidR="003C352A" w:rsidRPr="00070897" w:rsidRDefault="003C352A" w:rsidP="00E90250">
      <w:pPr>
        <w:shd w:val="clear" w:color="auto" w:fill="FFFFFF"/>
        <w:spacing w:before="75" w:line="360" w:lineRule="auto"/>
        <w:rPr>
          <w:rFonts w:ascii="仿宋_GB2312" w:eastAsia="仿宋_GB2312" w:hAnsi="Songti TC"/>
        </w:rPr>
      </w:pPr>
      <w:r w:rsidRPr="00070897">
        <w:rPr>
          <w:rFonts w:ascii="仿宋_GB2312" w:eastAsia="仿宋_GB2312" w:hAnsi="Songti TC"/>
        </w:rPr>
        <w:t>D.急躁易怒，精力充沛，但缺乏耐心</w:t>
      </w:r>
    </w:p>
    <w:p w14:paraId="305164BB" w14:textId="6C020165" w:rsidR="003C352A" w:rsidRPr="00070897" w:rsidRDefault="003C352A" w:rsidP="00E90250">
      <w:pPr>
        <w:shd w:val="clear" w:color="auto" w:fill="FFFFFF"/>
        <w:spacing w:before="75" w:line="360" w:lineRule="auto"/>
        <w:rPr>
          <w:rFonts w:ascii="仿宋_GB2312" w:eastAsia="仿宋_GB2312" w:hAnsi="Songti TC"/>
        </w:rPr>
      </w:pPr>
      <w:r w:rsidRPr="00070897">
        <w:rPr>
          <w:rFonts w:ascii="仿宋_GB2312" w:eastAsia="仿宋_GB2312" w:hAnsi="Songti TC" w:hint="eastAsia"/>
        </w:rPr>
        <w:t>答案</w:t>
      </w:r>
      <w:r w:rsidRPr="00070897">
        <w:rPr>
          <w:rFonts w:ascii="仿宋_GB2312" w:eastAsia="仿宋_GB2312" w:hAnsi="Songti TC"/>
        </w:rPr>
        <w:t>:B</w:t>
      </w:r>
    </w:p>
    <w:p w14:paraId="4A3632EE" w14:textId="7D111FD0" w:rsidR="00016B97" w:rsidRPr="00070897" w:rsidRDefault="00CD46CC" w:rsidP="00E90250">
      <w:pPr>
        <w:shd w:val="clear" w:color="auto" w:fill="FFFFFF"/>
        <w:spacing w:before="75" w:line="360" w:lineRule="auto"/>
        <w:rPr>
          <w:rFonts w:ascii="仿宋_GB2312" w:eastAsia="仿宋_GB2312" w:hAnsi="Songti TC"/>
        </w:rPr>
      </w:pPr>
      <w:r w:rsidRPr="00070897">
        <w:rPr>
          <w:rFonts w:ascii="仿宋_GB2312" w:eastAsia="仿宋_GB2312" w:hAnsi="Songti TC" w:hint="eastAsia"/>
        </w:rPr>
        <w:t>答案解释</w:t>
      </w:r>
      <w:r w:rsidR="003C352A" w:rsidRPr="00070897">
        <w:rPr>
          <w:rFonts w:ascii="仿宋_GB2312" w:eastAsia="仿宋_GB2312" w:hAnsi="Songti TC"/>
        </w:rPr>
        <w:t>:</w:t>
      </w:r>
      <w:r w:rsidR="003C352A" w:rsidRPr="00070897">
        <w:rPr>
          <w:rFonts w:ascii="仿宋_GB2312" w:eastAsia="仿宋_GB2312" w:hAnsi="Songti TC" w:hint="eastAsia"/>
        </w:rPr>
        <w:t>多血质气质类型的个体通常具有活泼、热情、善于交际的特点，情绪容易波动但适应能力强。选项</w:t>
      </w:r>
      <w:r w:rsidR="003C352A" w:rsidRPr="00070897">
        <w:rPr>
          <w:rFonts w:ascii="仿宋_GB2312" w:eastAsia="仿宋_GB2312" w:hAnsi="Songti TC"/>
        </w:rPr>
        <w:t>A描述的是黏液质，选项C描述的是抑郁质，选项D描述的是胆汁质。</w:t>
      </w:r>
      <w:r w:rsidR="00016B97" w:rsidRPr="00070897">
        <w:rPr>
          <w:rFonts w:ascii="仿宋_GB2312" w:eastAsia="仿宋_GB2312" w:hAnsi="Songti TC"/>
        </w:rPr>
        <w:t>C选项：黏液质的人安静稳重、踏实，反应性低，交际适度，自制力强（性格坚韧），话少，适于从事细心、程序化的学习，表现出内倾性，可塑性差。这类人注意力比较稳定，一旦集中在某一事物上，就会持续关注，很难快速转移到其他事情上，C错误。</w:t>
      </w:r>
    </w:p>
    <w:p w14:paraId="03526372" w14:textId="14FE5CDC" w:rsidR="00CB4D01" w:rsidRPr="00070897" w:rsidRDefault="00016B97" w:rsidP="00E90250">
      <w:pPr>
        <w:shd w:val="clear" w:color="auto" w:fill="FFFFFF"/>
        <w:spacing w:before="75" w:line="360" w:lineRule="auto"/>
        <w:rPr>
          <w:rFonts w:ascii="仿宋_GB2312" w:eastAsia="仿宋_GB2312" w:hAnsi="Songti TC"/>
        </w:rPr>
      </w:pPr>
      <w:r w:rsidRPr="00070897">
        <w:rPr>
          <w:rFonts w:ascii="仿宋_GB2312" w:eastAsia="仿宋_GB2312" w:hAnsi="Songti TC"/>
        </w:rPr>
        <w:t>D选项：多血质的人活泼好动，反应迅速，热爱交际，能说会道，适应性强，但稳定性差，缺少耐性，见异思迁。他们的神经活动灵活性高，能够快速地对新的刺激做出反应，所以注意力容易从一个对象转移到另一个对象上，D正确。</w:t>
      </w:r>
    </w:p>
    <w:sectPr w:rsidR="00CB4D01" w:rsidRPr="0007089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Songti TC">
    <w:altName w:val="Malgun Gothic Semilight"/>
    <w:charset w:val="88"/>
    <w:family w:val="auto"/>
    <w:pitch w:val="default"/>
    <w:sig w:usb0="00000000" w:usb1="00000000" w:usb2="00000010" w:usb3="00000000" w:csb0="0014009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FED311"/>
    <w:multiLevelType w:val="singleLevel"/>
    <w:tmpl w:val="45FED311"/>
    <w:lvl w:ilvl="0">
      <w:start w:val="1"/>
      <w:numFmt w:val="decimal"/>
      <w:suff w:val="space"/>
      <w:lvlText w:val="%1."/>
      <w:lvlJc w:val="left"/>
    </w:lvl>
  </w:abstractNum>
  <w:abstractNum w:abstractNumId="1" w15:restartNumberingAfterBreak="0">
    <w:nsid w:val="5D8925E4"/>
    <w:multiLevelType w:val="hybridMultilevel"/>
    <w:tmpl w:val="D07CD062"/>
    <w:lvl w:ilvl="0" w:tplc="31AAD0E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ViY2JkMjU3NGYzZTEwMzZmMGFkZWViYmNkYWU3NDIifQ=="/>
  </w:docVars>
  <w:rsids>
    <w:rsidRoot w:val="00F920CB"/>
    <w:rsid w:val="0001578C"/>
    <w:rsid w:val="00016B97"/>
    <w:rsid w:val="00070897"/>
    <w:rsid w:val="000A310E"/>
    <w:rsid w:val="000D260B"/>
    <w:rsid w:val="000D6FE0"/>
    <w:rsid w:val="000F67D3"/>
    <w:rsid w:val="0012674F"/>
    <w:rsid w:val="00154B80"/>
    <w:rsid w:val="001664A4"/>
    <w:rsid w:val="00191C5A"/>
    <w:rsid w:val="001C0F63"/>
    <w:rsid w:val="001F263C"/>
    <w:rsid w:val="002278E2"/>
    <w:rsid w:val="00271611"/>
    <w:rsid w:val="0028023E"/>
    <w:rsid w:val="00291CB1"/>
    <w:rsid w:val="002B6D6E"/>
    <w:rsid w:val="002D7E7A"/>
    <w:rsid w:val="00364663"/>
    <w:rsid w:val="0037666F"/>
    <w:rsid w:val="003A6142"/>
    <w:rsid w:val="003B7028"/>
    <w:rsid w:val="003C352A"/>
    <w:rsid w:val="003E250A"/>
    <w:rsid w:val="00420D56"/>
    <w:rsid w:val="00440ACE"/>
    <w:rsid w:val="00443B54"/>
    <w:rsid w:val="00483F0D"/>
    <w:rsid w:val="004F3883"/>
    <w:rsid w:val="004F45CE"/>
    <w:rsid w:val="00505C41"/>
    <w:rsid w:val="005115D1"/>
    <w:rsid w:val="005611DA"/>
    <w:rsid w:val="005650BF"/>
    <w:rsid w:val="00570AEA"/>
    <w:rsid w:val="00577192"/>
    <w:rsid w:val="00605D54"/>
    <w:rsid w:val="006211DF"/>
    <w:rsid w:val="006312D4"/>
    <w:rsid w:val="0064748B"/>
    <w:rsid w:val="006544FA"/>
    <w:rsid w:val="00687A61"/>
    <w:rsid w:val="00694287"/>
    <w:rsid w:val="00696818"/>
    <w:rsid w:val="006B3B27"/>
    <w:rsid w:val="006D6941"/>
    <w:rsid w:val="006F2E2C"/>
    <w:rsid w:val="00734343"/>
    <w:rsid w:val="0074173C"/>
    <w:rsid w:val="00744E83"/>
    <w:rsid w:val="00776187"/>
    <w:rsid w:val="007B0FFE"/>
    <w:rsid w:val="008B4293"/>
    <w:rsid w:val="008D41F2"/>
    <w:rsid w:val="008D459E"/>
    <w:rsid w:val="009153C5"/>
    <w:rsid w:val="00984E86"/>
    <w:rsid w:val="00985620"/>
    <w:rsid w:val="00A23918"/>
    <w:rsid w:val="00A36361"/>
    <w:rsid w:val="00A54580"/>
    <w:rsid w:val="00A6582C"/>
    <w:rsid w:val="00A67880"/>
    <w:rsid w:val="00A706D9"/>
    <w:rsid w:val="00A7661E"/>
    <w:rsid w:val="00A8092A"/>
    <w:rsid w:val="00A860E4"/>
    <w:rsid w:val="00AB130D"/>
    <w:rsid w:val="00AD6990"/>
    <w:rsid w:val="00AE3AF5"/>
    <w:rsid w:val="00B03CBD"/>
    <w:rsid w:val="00B12DEE"/>
    <w:rsid w:val="00B375C0"/>
    <w:rsid w:val="00B51150"/>
    <w:rsid w:val="00B95C96"/>
    <w:rsid w:val="00BA7E00"/>
    <w:rsid w:val="00BB09D8"/>
    <w:rsid w:val="00CA0351"/>
    <w:rsid w:val="00CB4695"/>
    <w:rsid w:val="00CB4D01"/>
    <w:rsid w:val="00CD46CC"/>
    <w:rsid w:val="00D13BD2"/>
    <w:rsid w:val="00D14DCC"/>
    <w:rsid w:val="00D23266"/>
    <w:rsid w:val="00D5638A"/>
    <w:rsid w:val="00D9069A"/>
    <w:rsid w:val="00E16AE8"/>
    <w:rsid w:val="00E90250"/>
    <w:rsid w:val="00EF3A77"/>
    <w:rsid w:val="00EF49E4"/>
    <w:rsid w:val="00EF65E3"/>
    <w:rsid w:val="00F00993"/>
    <w:rsid w:val="00F630CF"/>
    <w:rsid w:val="00F86401"/>
    <w:rsid w:val="00F920CB"/>
    <w:rsid w:val="00F92C4D"/>
    <w:rsid w:val="00FA0CFA"/>
    <w:rsid w:val="00FC7F35"/>
    <w:rsid w:val="00FD353A"/>
    <w:rsid w:val="00FD6A71"/>
    <w:rsid w:val="00FE5EE7"/>
    <w:rsid w:val="033C0AC0"/>
    <w:rsid w:val="04046A75"/>
    <w:rsid w:val="04FE581F"/>
    <w:rsid w:val="09DC27C6"/>
    <w:rsid w:val="14F43309"/>
    <w:rsid w:val="15CF5291"/>
    <w:rsid w:val="20681459"/>
    <w:rsid w:val="35412DF5"/>
    <w:rsid w:val="44906321"/>
    <w:rsid w:val="4EEA541F"/>
    <w:rsid w:val="4FF67E47"/>
    <w:rsid w:val="5273063D"/>
    <w:rsid w:val="5F73396F"/>
    <w:rsid w:val="68DE7DC1"/>
    <w:rsid w:val="698A6279"/>
    <w:rsid w:val="762C2D3D"/>
    <w:rsid w:val="7C8A627E"/>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82F74"/>
  <w15:docId w15:val="{37A97D96-DC69-44F4-9F3D-73F5E5CA8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heme="minorHAnsi" w:eastAsiaTheme="minorEastAsia" w:hAnsiTheme="minorHAnsi" w:cstheme="minorBidi"/>
      <w:sz w:val="24"/>
      <w:szCs w:val="24"/>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6</Pages>
  <Words>534</Words>
  <Characters>3048</Characters>
  <Application>Microsoft Office Word</Application>
  <DocSecurity>0</DocSecurity>
  <Lines>25</Lines>
  <Paragraphs>7</Paragraphs>
  <ScaleCrop>false</ScaleCrop>
  <Company/>
  <LinksUpToDate>false</LinksUpToDate>
  <CharactersWithSpaces>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Mengyuan Gong</dc:creator>
  <cp:lastModifiedBy>B M</cp:lastModifiedBy>
  <cp:revision>126</cp:revision>
  <dcterms:created xsi:type="dcterms:W3CDTF">2022-12-15T01:30:00Z</dcterms:created>
  <dcterms:modified xsi:type="dcterms:W3CDTF">2025-03-24T01:37:00Z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E02F0218FA48404F9A83D4CEFB3DDC68_12</vt:lpwstr>
  </property>
</Properties>
</file>